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7C9F" w:rsidRPr="00B67303" w:rsidRDefault="00D726E6" w:rsidP="00447522">
      <w:pPr>
        <w:widowControl w:val="0"/>
        <w:rPr>
          <w:b/>
        </w:rPr>
      </w:pPr>
      <w:r>
        <w:rPr>
          <w:noProof/>
        </w:rPr>
        <w:drawing>
          <wp:inline distT="0" distB="0" distL="0" distR="0" wp14:anchorId="43BD3648" wp14:editId="4CD83748">
            <wp:extent cx="4232275" cy="1288415"/>
            <wp:effectExtent l="0" t="0" r="0" b="6985"/>
            <wp:docPr id="1" name="Picture 1" descr="ESS AccountantsMinut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S AccountantsMinute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32275" cy="1288415"/>
                    </a:xfrm>
                    <a:prstGeom prst="rect">
                      <a:avLst/>
                    </a:prstGeom>
                    <a:noFill/>
                    <a:ln>
                      <a:noFill/>
                    </a:ln>
                  </pic:spPr>
                </pic:pic>
              </a:graphicData>
            </a:graphic>
          </wp:inline>
        </w:drawing>
      </w:r>
    </w:p>
    <w:p w:rsidR="004E3E9B" w:rsidRDefault="004E3E9B" w:rsidP="00447522">
      <w:pPr>
        <w:widowControl w:val="0"/>
        <w:rPr>
          <w:rFonts w:ascii="Tahoma" w:hAnsi="Tahoma" w:cs="Tahoma"/>
        </w:rPr>
      </w:pPr>
    </w:p>
    <w:p w:rsidR="001E69DB" w:rsidRPr="00DA1209" w:rsidRDefault="001E69DB" w:rsidP="00CC0C56">
      <w:pPr>
        <w:pStyle w:val="ListParagraph"/>
        <w:widowControl w:val="0"/>
        <w:numPr>
          <w:ilvl w:val="0"/>
          <w:numId w:val="1"/>
        </w:numPr>
        <w:rPr>
          <w:rFonts w:ascii="Tahoma" w:hAnsi="Tahoma" w:cs="Tahoma"/>
        </w:rPr>
        <w:sectPr w:rsidR="001E69DB" w:rsidRPr="00DA1209" w:rsidSect="00E64486">
          <w:footerReference w:type="default" r:id="rId9"/>
          <w:pgSz w:w="11906" w:h="16838"/>
          <w:pgMar w:top="567" w:right="1259" w:bottom="1276" w:left="1259" w:header="709" w:footer="709" w:gutter="0"/>
          <w:cols w:space="708"/>
          <w:docGrid w:linePitch="360"/>
        </w:sectPr>
      </w:pPr>
    </w:p>
    <w:p w:rsidR="00DF1E6B" w:rsidRDefault="00DF1E6B" w:rsidP="0050619F">
      <w:pPr>
        <w:jc w:val="center"/>
        <w:rPr>
          <w:b/>
          <w:color w:val="8064A2" w:themeColor="accent4"/>
          <w:sz w:val="40"/>
          <w:szCs w:val="40"/>
          <w14:shadow w14:blurRad="50800" w14:dist="38100" w14:dir="10800000" w14:sx="100000" w14:sy="100000" w14:kx="0" w14:ky="0" w14:algn="r">
            <w14:srgbClr w14:val="000000">
              <w14:alpha w14:val="60000"/>
            </w14:srgbClr>
          </w14:shadow>
        </w:rPr>
      </w:pPr>
    </w:p>
    <w:p w:rsidR="008429A3" w:rsidRDefault="008429A3" w:rsidP="0050619F">
      <w:pPr>
        <w:jc w:val="center"/>
        <w:rPr>
          <w:b/>
          <w:color w:val="8064A2" w:themeColor="accent4"/>
          <w:sz w:val="40"/>
          <w:szCs w:val="40"/>
          <w14:shadow w14:blurRad="50800" w14:dist="38100" w14:dir="10800000" w14:sx="100000" w14:sy="100000" w14:kx="0" w14:ky="0" w14:algn="r">
            <w14:srgbClr w14:val="000000">
              <w14:alpha w14:val="60000"/>
            </w14:srgbClr>
          </w14:shadow>
        </w:rPr>
      </w:pPr>
      <w:r>
        <w:rPr>
          <w:b/>
          <w:color w:val="8064A2" w:themeColor="accent4"/>
          <w:sz w:val="40"/>
          <w:szCs w:val="40"/>
          <w14:shadow w14:blurRad="50800" w14:dist="38100" w14:dir="10800000" w14:sx="100000" w14:sy="100000" w14:kx="0" w14:ky="0" w14:algn="r">
            <w14:srgbClr w14:val="000000">
              <w14:alpha w14:val="60000"/>
            </w14:srgbClr>
          </w14:shadow>
        </w:rPr>
        <w:t xml:space="preserve">Accountants, Small/Medium Enterprises Want </w:t>
      </w:r>
    </w:p>
    <w:p w:rsidR="0023069A" w:rsidRDefault="008429A3" w:rsidP="0050619F">
      <w:pPr>
        <w:jc w:val="center"/>
        <w:rPr>
          <w:b/>
          <w:color w:val="8064A2" w:themeColor="accent4"/>
          <w:sz w:val="40"/>
          <w:szCs w:val="40"/>
          <w14:shadow w14:blurRad="50800" w14:dist="38100" w14:dir="10800000" w14:sx="100000" w14:sy="100000" w14:kx="0" w14:ky="0" w14:algn="r">
            <w14:srgbClr w14:val="000000">
              <w14:alpha w14:val="60000"/>
            </w14:srgbClr>
          </w14:shadow>
        </w:rPr>
      </w:pPr>
      <w:r>
        <w:rPr>
          <w:b/>
          <w:color w:val="8064A2" w:themeColor="accent4"/>
          <w:sz w:val="40"/>
          <w:szCs w:val="40"/>
          <w14:shadow w14:blurRad="50800" w14:dist="38100" w14:dir="10800000" w14:sx="100000" w14:sy="100000" w14:kx="0" w14:ky="0" w14:algn="r">
            <w14:srgbClr w14:val="000000">
              <w14:alpha w14:val="60000"/>
            </w14:srgbClr>
          </w14:shadow>
        </w:rPr>
        <w:t>“Value</w:t>
      </w:r>
      <w:bookmarkStart w:id="0" w:name="_GoBack"/>
      <w:bookmarkEnd w:id="0"/>
      <w:r>
        <w:rPr>
          <w:b/>
          <w:color w:val="8064A2" w:themeColor="accent4"/>
          <w:sz w:val="40"/>
          <w:szCs w:val="40"/>
          <w14:shadow w14:blurRad="50800" w14:dist="38100" w14:dir="10800000" w14:sx="100000" w14:sy="100000" w14:kx="0" w14:ky="0" w14:algn="r">
            <w14:srgbClr w14:val="000000">
              <w14:alpha w14:val="60000"/>
            </w14:srgbClr>
          </w14:shadow>
        </w:rPr>
        <w:t>-Added</w:t>
      </w:r>
      <w:r w:rsidR="00EB3D24">
        <w:rPr>
          <w:b/>
          <w:color w:val="8064A2" w:themeColor="accent4"/>
          <w:sz w:val="40"/>
          <w:szCs w:val="40"/>
          <w14:shadow w14:blurRad="50800" w14:dist="38100" w14:dir="10800000" w14:sx="100000" w14:sy="100000" w14:kx="0" w14:ky="0" w14:algn="r">
            <w14:srgbClr w14:val="000000">
              <w14:alpha w14:val="60000"/>
            </w14:srgbClr>
          </w14:shadow>
        </w:rPr>
        <w:t>”</w:t>
      </w:r>
      <w:r>
        <w:rPr>
          <w:b/>
          <w:color w:val="8064A2" w:themeColor="accent4"/>
          <w:sz w:val="40"/>
          <w:szCs w:val="40"/>
          <w14:shadow w14:blurRad="50800" w14:dist="38100" w14:dir="10800000" w14:sx="100000" w14:sy="100000" w14:kx="0" w14:ky="0" w14:algn="r">
            <w14:srgbClr w14:val="000000">
              <w14:alpha w14:val="60000"/>
            </w14:srgbClr>
          </w14:shadow>
        </w:rPr>
        <w:t xml:space="preserve"> Services</w:t>
      </w:r>
    </w:p>
    <w:p w:rsidR="003C3B81" w:rsidRDefault="003C3B81" w:rsidP="0050619F">
      <w:pPr>
        <w:jc w:val="center"/>
        <w:rPr>
          <w:sz w:val="22"/>
          <w:szCs w:val="22"/>
        </w:rPr>
      </w:pPr>
    </w:p>
    <w:p w:rsidR="00DF1E6B" w:rsidRPr="009A5A9B" w:rsidRDefault="00DF1E6B" w:rsidP="0050619F">
      <w:pPr>
        <w:jc w:val="center"/>
        <w:rPr>
          <w:sz w:val="22"/>
          <w:szCs w:val="22"/>
        </w:rPr>
      </w:pPr>
    </w:p>
    <w:p w:rsidR="00684530" w:rsidRDefault="00684530" w:rsidP="00864E2C">
      <w:pPr>
        <w:ind w:left="284"/>
      </w:pPr>
      <w:r>
        <w:t>Hello, I’m Peter Towers, Managing Director of ESS BIZTOOLS and ESS BASIP.  Welcome to Accountants Minute.</w:t>
      </w:r>
    </w:p>
    <w:p w:rsidR="00684530" w:rsidRDefault="00684530" w:rsidP="00864E2C">
      <w:pPr>
        <w:ind w:left="284"/>
      </w:pPr>
    </w:p>
    <w:p w:rsidR="00EB3D24" w:rsidRDefault="0054555E" w:rsidP="00864E2C">
      <w:pPr>
        <w:ind w:left="284"/>
      </w:pPr>
      <w:r>
        <w:t xml:space="preserve">Accountants, small/medium enterprises want value added services.  Services that your clients can applaud and </w:t>
      </w:r>
      <w:r w:rsidR="00AC5B2F">
        <w:t>say,</w:t>
      </w:r>
      <w:r>
        <w:t xml:space="preserve"> </w:t>
      </w:r>
      <w:r w:rsidRPr="00EB3D24">
        <w:rPr>
          <w:i/>
        </w:rPr>
        <w:t>“thank you very much”.</w:t>
      </w:r>
      <w:r w:rsidR="00EB3D24">
        <w:rPr>
          <w:i/>
        </w:rPr>
        <w:t xml:space="preserve">  </w:t>
      </w:r>
      <w:r>
        <w:t xml:space="preserve">Do your clients thank you for the services that you provide?  </w:t>
      </w:r>
    </w:p>
    <w:p w:rsidR="00EB3D24" w:rsidRDefault="00EB3D24" w:rsidP="00864E2C">
      <w:pPr>
        <w:ind w:left="284"/>
      </w:pPr>
    </w:p>
    <w:p w:rsidR="0054555E" w:rsidRDefault="0054555E" w:rsidP="00864E2C">
      <w:pPr>
        <w:ind w:left="284"/>
      </w:pPr>
      <w:r>
        <w:t xml:space="preserve">We’re at the start of a new financial year.  What are your resolutions for 2017/18 when it comes to supplying </w:t>
      </w:r>
      <w:r w:rsidR="00EB3D24">
        <w:t>“</w:t>
      </w:r>
      <w:r>
        <w:t>value-added</w:t>
      </w:r>
      <w:r w:rsidR="00EB3D24">
        <w:t>”</w:t>
      </w:r>
      <w:r>
        <w:t xml:space="preserve"> services to your clients?</w:t>
      </w:r>
    </w:p>
    <w:p w:rsidR="0054555E" w:rsidRDefault="0054555E" w:rsidP="00864E2C">
      <w:pPr>
        <w:ind w:left="284"/>
      </w:pPr>
    </w:p>
    <w:p w:rsidR="0054555E" w:rsidRDefault="0054555E" w:rsidP="00864E2C">
      <w:pPr>
        <w:ind w:left="284"/>
      </w:pPr>
      <w:r>
        <w:t xml:space="preserve">I’d like to have a discussion with you this morning in relation to the different characteristics of the services that you might provide, or that you might consider </w:t>
      </w:r>
      <w:r w:rsidR="00AC5B2F">
        <w:t>providing</w:t>
      </w:r>
      <w:r w:rsidR="00EB3D24">
        <w:t>,</w:t>
      </w:r>
      <w:r>
        <w:t xml:space="preserve"> to your clients.</w:t>
      </w:r>
    </w:p>
    <w:p w:rsidR="0054555E" w:rsidRDefault="0054555E" w:rsidP="00864E2C">
      <w:pPr>
        <w:ind w:left="284"/>
      </w:pPr>
    </w:p>
    <w:p w:rsidR="0054555E" w:rsidRDefault="0054555E" w:rsidP="00864E2C">
      <w:pPr>
        <w:ind w:left="284"/>
      </w:pPr>
      <w:r>
        <w:t>First of all, most accountancy businesses supply services which are “</w:t>
      </w:r>
      <w:r w:rsidRPr="00873A01">
        <w:rPr>
          <w:u w:val="single"/>
        </w:rPr>
        <w:t>historical compliance” type services</w:t>
      </w:r>
      <w:r>
        <w:t xml:space="preserve">, but in my opinion, and having talked to thousands of small/medium enterprises over the years, both as an accountant and then as a consultant, clients don’t see any value out of these services.  They </w:t>
      </w:r>
      <w:r w:rsidR="00AC5B2F">
        <w:t>don’t</w:t>
      </w:r>
      <w:r>
        <w:t xml:space="preserve"> see that there is a “value-add”.  </w:t>
      </w:r>
    </w:p>
    <w:p w:rsidR="0054555E" w:rsidRDefault="0054555E" w:rsidP="00864E2C">
      <w:pPr>
        <w:ind w:left="284"/>
      </w:pPr>
    </w:p>
    <w:p w:rsidR="0054555E" w:rsidRDefault="0054555E" w:rsidP="00864E2C">
      <w:pPr>
        <w:ind w:left="284"/>
      </w:pPr>
      <w:r w:rsidRPr="005F438A">
        <w:rPr>
          <w:u w:val="single"/>
        </w:rPr>
        <w:t xml:space="preserve">Business </w:t>
      </w:r>
      <w:r w:rsidR="005C6235" w:rsidRPr="005F438A">
        <w:rPr>
          <w:u w:val="single"/>
        </w:rPr>
        <w:t>activity statements</w:t>
      </w:r>
      <w:r>
        <w:t xml:space="preserve">, </w:t>
      </w:r>
      <w:r w:rsidRPr="005F438A">
        <w:rPr>
          <w:u w:val="single"/>
        </w:rPr>
        <w:t>annual financial accounts</w:t>
      </w:r>
      <w:r>
        <w:t xml:space="preserve"> and </w:t>
      </w:r>
      <w:r w:rsidRPr="005F438A">
        <w:rPr>
          <w:u w:val="single"/>
        </w:rPr>
        <w:t>income tax returns</w:t>
      </w:r>
      <w:r>
        <w:t>.  What value is there for the client, other than perhaps a reduced income tax payment because you have been able to take advantage of some of the deductions that are available under the Act.</w:t>
      </w:r>
    </w:p>
    <w:p w:rsidR="0054555E" w:rsidRDefault="0054555E" w:rsidP="00864E2C">
      <w:pPr>
        <w:ind w:left="284"/>
      </w:pPr>
    </w:p>
    <w:p w:rsidR="0054555E" w:rsidRDefault="0054555E" w:rsidP="00864E2C">
      <w:pPr>
        <w:ind w:left="284"/>
      </w:pPr>
      <w:r w:rsidRPr="005F438A">
        <w:rPr>
          <w:u w:val="single"/>
        </w:rPr>
        <w:t xml:space="preserve">How do you think your clients would rate the following services that I would suggest you should be providing to your </w:t>
      </w:r>
      <w:r w:rsidR="00AC5B2F" w:rsidRPr="005F438A">
        <w:rPr>
          <w:u w:val="single"/>
        </w:rPr>
        <w:t>clients</w:t>
      </w:r>
      <w:r w:rsidR="00AC5B2F">
        <w:t>?</w:t>
      </w:r>
    </w:p>
    <w:p w:rsidR="005A2333" w:rsidRDefault="005A2333" w:rsidP="00864E2C">
      <w:pPr>
        <w:ind w:left="284"/>
      </w:pPr>
    </w:p>
    <w:p w:rsidR="005F438A" w:rsidRDefault="0054555E" w:rsidP="005C6235">
      <w:pPr>
        <w:pStyle w:val="ListParagraph"/>
        <w:numPr>
          <w:ilvl w:val="0"/>
          <w:numId w:val="1"/>
        </w:numPr>
      </w:pPr>
      <w:r>
        <w:t xml:space="preserve">An </w:t>
      </w:r>
      <w:r w:rsidR="005C6235" w:rsidRPr="005F438A">
        <w:rPr>
          <w:u w:val="single"/>
        </w:rPr>
        <w:t xml:space="preserve">Annual Insurance </w:t>
      </w:r>
      <w:r w:rsidR="005F438A" w:rsidRPr="005F438A">
        <w:rPr>
          <w:u w:val="single"/>
        </w:rPr>
        <w:t>Review</w:t>
      </w:r>
      <w:r w:rsidR="005F438A">
        <w:t xml:space="preserve"> </w:t>
      </w:r>
      <w:r>
        <w:t xml:space="preserve">– you might </w:t>
      </w:r>
      <w:r w:rsidR="005C6235">
        <w:t xml:space="preserve">ask </w:t>
      </w:r>
      <w:r>
        <w:t>why</w:t>
      </w:r>
      <w:r w:rsidR="005C6235">
        <w:t>?</w:t>
      </w:r>
      <w:r>
        <w:t xml:space="preserve">  I think an annual insurance review requires some input from an accountant who is thinking about the client’s interests</w:t>
      </w:r>
      <w:r w:rsidR="005C6235">
        <w:t>,</w:t>
      </w:r>
      <w:r>
        <w:t xml:space="preserve"> from a business management point of view.  </w:t>
      </w:r>
    </w:p>
    <w:p w:rsidR="005A2333" w:rsidRDefault="005A2333" w:rsidP="005A2333">
      <w:pPr>
        <w:ind w:left="284"/>
      </w:pPr>
    </w:p>
    <w:p w:rsidR="0054555E" w:rsidRDefault="0054555E" w:rsidP="005C6235">
      <w:pPr>
        <w:pStyle w:val="ListParagraph"/>
        <w:numPr>
          <w:ilvl w:val="0"/>
          <w:numId w:val="1"/>
        </w:numPr>
      </w:pPr>
      <w:r>
        <w:t xml:space="preserve">For example, </w:t>
      </w:r>
      <w:r w:rsidR="005F438A" w:rsidRPr="005F438A">
        <w:rPr>
          <w:u w:val="single"/>
        </w:rPr>
        <w:t>Key Man Insurance</w:t>
      </w:r>
      <w:r w:rsidR="005F438A">
        <w:t xml:space="preserve"> </w:t>
      </w:r>
      <w:r>
        <w:t>policies.  Are they still of an appropriate amount of money?  People tend to forget they took out a policy 5,6 or 7 years ago.  Is the amount of cover still appropriate in the current circumstances?</w:t>
      </w:r>
    </w:p>
    <w:p w:rsidR="005A2333" w:rsidRDefault="005A2333" w:rsidP="005A2333">
      <w:pPr>
        <w:ind w:left="284"/>
      </w:pPr>
    </w:p>
    <w:p w:rsidR="0054555E" w:rsidRDefault="0054555E" w:rsidP="005C6235">
      <w:pPr>
        <w:pStyle w:val="ListParagraph"/>
        <w:numPr>
          <w:ilvl w:val="0"/>
          <w:numId w:val="1"/>
        </w:numPr>
      </w:pPr>
      <w:r w:rsidRPr="005F438A">
        <w:rPr>
          <w:u w:val="single"/>
        </w:rPr>
        <w:t>Buy-Sell Agreements</w:t>
      </w:r>
      <w:r>
        <w:t xml:space="preserve"> – is the value of the business at such a level now that the insurance cover </w:t>
      </w:r>
      <w:r w:rsidR="005C6235">
        <w:t>which</w:t>
      </w:r>
      <w:r>
        <w:t xml:space="preserve"> was taken </w:t>
      </w:r>
      <w:r w:rsidR="005C6235">
        <w:t xml:space="preserve">out </w:t>
      </w:r>
      <w:r>
        <w:t>is nowhere near enough in the event of an accident or major illness which would incapacitate one of the partners or shareholders in a business?  Should that sum be reviewed, if possible?</w:t>
      </w:r>
    </w:p>
    <w:p w:rsidR="005A2333" w:rsidRDefault="005A2333" w:rsidP="005A2333">
      <w:pPr>
        <w:pStyle w:val="ListParagraph"/>
      </w:pPr>
    </w:p>
    <w:p w:rsidR="005A2333" w:rsidRDefault="005A2333" w:rsidP="005A2333">
      <w:pPr>
        <w:ind w:left="284"/>
      </w:pPr>
    </w:p>
    <w:p w:rsidR="0054555E" w:rsidRDefault="0054555E" w:rsidP="005C6235">
      <w:pPr>
        <w:pStyle w:val="ListParagraph"/>
        <w:numPr>
          <w:ilvl w:val="0"/>
          <w:numId w:val="1"/>
        </w:numPr>
      </w:pPr>
      <w:r w:rsidRPr="005F438A">
        <w:rPr>
          <w:u w:val="single"/>
        </w:rPr>
        <w:t>Consequential Loss of Profits’ Insurance</w:t>
      </w:r>
      <w:r>
        <w:t xml:space="preserve"> – how often do you look at consequential loss of profits’ insurance covers?  I find that most businesses have never considered </w:t>
      </w:r>
      <w:r w:rsidR="005F438A">
        <w:t>these policies</w:t>
      </w:r>
      <w:r>
        <w:t xml:space="preserve"> until they have a fire and then they </w:t>
      </w:r>
      <w:r w:rsidR="005C6235">
        <w:t>start asking</w:t>
      </w:r>
      <w:r>
        <w:t xml:space="preserve"> questions – </w:t>
      </w:r>
      <w:r w:rsidR="005C6235" w:rsidRPr="005C6235">
        <w:rPr>
          <w:i/>
        </w:rPr>
        <w:t xml:space="preserve">Who </w:t>
      </w:r>
      <w:r w:rsidRPr="005C6235">
        <w:rPr>
          <w:i/>
        </w:rPr>
        <w:t>established this list of fixed expenses?</w:t>
      </w:r>
      <w:r>
        <w:t xml:space="preserve">  </w:t>
      </w:r>
      <w:r w:rsidRPr="005C6235">
        <w:rPr>
          <w:i/>
        </w:rPr>
        <w:t xml:space="preserve">Who established the indemnity period of only three months, when </w:t>
      </w:r>
      <w:r w:rsidR="00AC5B2F" w:rsidRPr="005C6235">
        <w:rPr>
          <w:i/>
        </w:rPr>
        <w:t>it’s</w:t>
      </w:r>
      <w:r w:rsidRPr="005C6235">
        <w:rPr>
          <w:i/>
        </w:rPr>
        <w:t xml:space="preserve"> going to take nearly twelve months to get the business re-established in new premises?</w:t>
      </w:r>
      <w:r>
        <w:t xml:space="preserve">  </w:t>
      </w:r>
      <w:r w:rsidRPr="005C6235">
        <w:rPr>
          <w:i/>
        </w:rPr>
        <w:t>Has everything been thought about in that list of fixed expenses?</w:t>
      </w:r>
      <w:r>
        <w:t xml:space="preserve">  These policies were </w:t>
      </w:r>
      <w:r w:rsidR="005F438A">
        <w:t xml:space="preserve">probably </w:t>
      </w:r>
      <w:r>
        <w:t>originally put together by insurance agents or brokers who d</w:t>
      </w:r>
      <w:r w:rsidR="005C6235">
        <w:t>id</w:t>
      </w:r>
      <w:r>
        <w:t xml:space="preserve"> not understand the financial implications within a business of some of these decisions that have been made.</w:t>
      </w:r>
    </w:p>
    <w:p w:rsidR="005A2333" w:rsidRDefault="005A2333" w:rsidP="00E85AAB">
      <w:pPr>
        <w:keepNext/>
        <w:keepLines/>
        <w:ind w:left="284"/>
      </w:pPr>
    </w:p>
    <w:p w:rsidR="005F438A" w:rsidRDefault="0054555E" w:rsidP="00E85AAB">
      <w:pPr>
        <w:pStyle w:val="ListParagraph"/>
        <w:keepNext/>
        <w:keepLines/>
        <w:numPr>
          <w:ilvl w:val="0"/>
          <w:numId w:val="1"/>
        </w:numPr>
        <w:ind w:left="426" w:hanging="426"/>
      </w:pPr>
      <w:r w:rsidRPr="00E85AAB">
        <w:t>Personal</w:t>
      </w:r>
      <w:r w:rsidRPr="005F438A">
        <w:rPr>
          <w:u w:val="single"/>
        </w:rPr>
        <w:t xml:space="preserve"> Property Securities Register</w:t>
      </w:r>
      <w:r>
        <w:t xml:space="preserve"> – how often do you sit down </w:t>
      </w:r>
      <w:r w:rsidR="00A60088">
        <w:t xml:space="preserve">with your clients </w:t>
      </w:r>
      <w:r>
        <w:t>and look at the consequences of not registering a customer on that register</w:t>
      </w:r>
      <w:r w:rsidR="005F438A">
        <w:t>?</w:t>
      </w:r>
      <w:r w:rsidR="00EB7935">
        <w:t xml:space="preserve">  </w:t>
      </w:r>
    </w:p>
    <w:p w:rsidR="005F438A" w:rsidRDefault="005F438A" w:rsidP="00E85AAB">
      <w:pPr>
        <w:keepNext/>
        <w:keepLines/>
        <w:ind w:left="426"/>
      </w:pPr>
    </w:p>
    <w:p w:rsidR="003219D6" w:rsidRDefault="00EB7935" w:rsidP="00E85AAB">
      <w:pPr>
        <w:keepNext/>
        <w:keepLines/>
        <w:ind w:left="426"/>
        <w:rPr>
          <w:i/>
        </w:rPr>
      </w:pPr>
      <w:r>
        <w:t xml:space="preserve">For example, does your client have </w:t>
      </w:r>
      <w:r w:rsidRPr="003219D6">
        <w:rPr>
          <w:u w:val="single"/>
        </w:rPr>
        <w:t>significant amounts of stock</w:t>
      </w:r>
      <w:r w:rsidR="000C550A">
        <w:t>,</w:t>
      </w:r>
      <w:r>
        <w:t xml:space="preserve"> or indeed any amount of stock, </w:t>
      </w:r>
      <w:r w:rsidRPr="003219D6">
        <w:rPr>
          <w:u w:val="single"/>
        </w:rPr>
        <w:t xml:space="preserve">stored on someone </w:t>
      </w:r>
      <w:r w:rsidR="00AC5B2F" w:rsidRPr="003219D6">
        <w:rPr>
          <w:u w:val="single"/>
        </w:rPr>
        <w:t>else’s</w:t>
      </w:r>
      <w:r w:rsidRPr="003219D6">
        <w:rPr>
          <w:u w:val="single"/>
        </w:rPr>
        <w:t xml:space="preserve"> premises</w:t>
      </w:r>
      <w:r>
        <w:t xml:space="preserve">?  Even for one night could be </w:t>
      </w:r>
      <w:r w:rsidR="00AC5B2F">
        <w:t>fatal</w:t>
      </w:r>
      <w:r>
        <w:t>, so perhaps you could ask that question</w:t>
      </w:r>
      <w:r w:rsidRPr="005F438A">
        <w:rPr>
          <w:i/>
        </w:rPr>
        <w:t xml:space="preserve">.  </w:t>
      </w:r>
    </w:p>
    <w:p w:rsidR="003219D6" w:rsidRDefault="003219D6" w:rsidP="00E85AAB">
      <w:pPr>
        <w:ind w:left="426"/>
        <w:rPr>
          <w:i/>
        </w:rPr>
      </w:pPr>
    </w:p>
    <w:p w:rsidR="003219D6" w:rsidRDefault="00EB7935" w:rsidP="00E85AAB">
      <w:pPr>
        <w:ind w:left="426"/>
      </w:pPr>
      <w:r w:rsidRPr="005F438A">
        <w:rPr>
          <w:i/>
        </w:rPr>
        <w:t xml:space="preserve">Is your client a </w:t>
      </w:r>
      <w:r w:rsidRPr="003219D6">
        <w:rPr>
          <w:i/>
          <w:u w:val="single"/>
        </w:rPr>
        <w:t>tradesperson or a sub-contractor</w:t>
      </w:r>
      <w:r w:rsidRPr="005F438A">
        <w:rPr>
          <w:i/>
        </w:rPr>
        <w:t xml:space="preserve"> type of business that is doing work for a major contractor? </w:t>
      </w:r>
      <w:r>
        <w:t xml:space="preserve"> Unfortunately, some major contractors get into financial difficulties, liquidators get appointed and then liquidators send letters of demand </w:t>
      </w:r>
      <w:r w:rsidR="003219D6">
        <w:t>for</w:t>
      </w:r>
      <w:r>
        <w:t xml:space="preserve"> what is termed “</w:t>
      </w:r>
      <w:r w:rsidRPr="003219D6">
        <w:rPr>
          <w:u w:val="single"/>
        </w:rPr>
        <w:t>preferential payments</w:t>
      </w:r>
      <w:r>
        <w:t xml:space="preserve">” in the previous six months and </w:t>
      </w:r>
      <w:r w:rsidR="003219D6">
        <w:t xml:space="preserve">the </w:t>
      </w:r>
      <w:r>
        <w:t xml:space="preserve">money has to be repaid.  </w:t>
      </w:r>
    </w:p>
    <w:p w:rsidR="003219D6" w:rsidRDefault="003219D6" w:rsidP="005F438A">
      <w:pPr>
        <w:ind w:left="644"/>
      </w:pPr>
    </w:p>
    <w:p w:rsidR="0054555E" w:rsidRDefault="003219D6" w:rsidP="005669D0">
      <w:pPr>
        <w:ind w:left="426"/>
      </w:pPr>
      <w:r>
        <w:t>In</w:t>
      </w:r>
      <w:r w:rsidR="00EB7935">
        <w:t xml:space="preserve"> both of these examples, protection could have been available for your client if they had registered that customer on the Personal Property Securities Register</w:t>
      </w:r>
      <w:r w:rsidR="000C135A">
        <w:t>, whether it’s the business that has the stock on consignment or the contractor with whom your client is dealing.</w:t>
      </w:r>
    </w:p>
    <w:p w:rsidR="005A2333" w:rsidRDefault="005A2333" w:rsidP="005669D0">
      <w:pPr>
        <w:ind w:left="426"/>
      </w:pPr>
    </w:p>
    <w:p w:rsidR="005669D0" w:rsidRDefault="000C135A" w:rsidP="00B54D96">
      <w:pPr>
        <w:pStyle w:val="ListParagraph"/>
        <w:numPr>
          <w:ilvl w:val="0"/>
          <w:numId w:val="1"/>
        </w:numPr>
        <w:ind w:left="426" w:hanging="426"/>
      </w:pPr>
      <w:r w:rsidRPr="005669D0">
        <w:rPr>
          <w:u w:val="single"/>
        </w:rPr>
        <w:t>Debtors’ Days Outstanding</w:t>
      </w:r>
      <w:r>
        <w:t xml:space="preserve"> – Australia has the </w:t>
      </w:r>
      <w:r w:rsidR="005669D0">
        <w:t>“</w:t>
      </w:r>
      <w:r>
        <w:t>longest debtors’ days outstanding in the World</w:t>
      </w:r>
      <w:r w:rsidR="005669D0">
        <w:t>”</w:t>
      </w:r>
      <w:r>
        <w:t xml:space="preserve">, according to a United Kingdom review that examined debtors’ days outstanding in over 80 countries around the World.  Australia won that very dubious title with 56.4 days outstanding.  </w:t>
      </w:r>
    </w:p>
    <w:p w:rsidR="005669D0" w:rsidRDefault="005669D0" w:rsidP="005669D0"/>
    <w:p w:rsidR="000C135A" w:rsidRDefault="000C135A" w:rsidP="005669D0">
      <w:pPr>
        <w:ind w:left="426"/>
      </w:pPr>
      <w:r>
        <w:t>Do you talk to your clients in relation to their debtors’ days outstanding</w:t>
      </w:r>
      <w:r w:rsidR="00B54D96">
        <w:t>?  If</w:t>
      </w:r>
      <w:r>
        <w:t xml:space="preserve"> you had a client who had $1.5 million worth of credit sales per annum and they were sitting on 56 days outstanding</w:t>
      </w:r>
      <w:r w:rsidR="00B54D96">
        <w:t>, have</w:t>
      </w:r>
      <w:r>
        <w:t xml:space="preserve"> you told them what the cashflow improvement would be if they were able to implement systems that you could introduce for them to be able to reduce debtors’ days outstanding, through changes in procedures and policies, back to (say) 40 days?  That would give them $66,000 into their bank account.</w:t>
      </w:r>
    </w:p>
    <w:p w:rsidR="005A2333" w:rsidRDefault="005A2333" w:rsidP="005669D0">
      <w:pPr>
        <w:ind w:left="426"/>
      </w:pPr>
    </w:p>
    <w:p w:rsidR="005669D0" w:rsidRDefault="000C135A" w:rsidP="00B54D96">
      <w:pPr>
        <w:pStyle w:val="ListParagraph"/>
        <w:numPr>
          <w:ilvl w:val="0"/>
          <w:numId w:val="1"/>
        </w:numPr>
        <w:ind w:left="426" w:hanging="426"/>
      </w:pPr>
      <w:r w:rsidRPr="005669D0">
        <w:rPr>
          <w:u w:val="single"/>
        </w:rPr>
        <w:t>Government Grants</w:t>
      </w:r>
      <w:r>
        <w:t xml:space="preserve"> – what about identifying government grants that would enable your client to undertake some specific activities that they might </w:t>
      </w:r>
      <w:r w:rsidR="005669D0">
        <w:t xml:space="preserve">not </w:t>
      </w:r>
      <w:r>
        <w:t xml:space="preserve">have been </w:t>
      </w:r>
      <w:r w:rsidR="00AC5B2F">
        <w:t>inclined</w:t>
      </w:r>
      <w:r>
        <w:t xml:space="preserve"> to undertake if they had to pay 100% of the cost, but if they were only paying 50% of the cost, they might be inclined to do that work.  </w:t>
      </w:r>
    </w:p>
    <w:p w:rsidR="005669D0" w:rsidRDefault="005669D0" w:rsidP="005669D0"/>
    <w:p w:rsidR="000C135A" w:rsidRDefault="00AC5B2F" w:rsidP="005669D0">
      <w:pPr>
        <w:ind w:left="426"/>
      </w:pPr>
      <w:r>
        <w:t>Incidentally</w:t>
      </w:r>
      <w:r w:rsidR="000C135A">
        <w:t xml:space="preserve">, some of that work could come your way, because a significant </w:t>
      </w:r>
      <w:r w:rsidR="005669D0">
        <w:t xml:space="preserve">amount </w:t>
      </w:r>
      <w:r w:rsidR="000C135A">
        <w:t>of government grant work requires activities that, I believe, account</w:t>
      </w:r>
      <w:r w:rsidR="005669D0">
        <w:t>ants</w:t>
      </w:r>
      <w:r w:rsidR="000C135A">
        <w:t xml:space="preserve"> should be able to undertake – </w:t>
      </w:r>
      <w:r w:rsidR="002420C8">
        <w:t>budgets</w:t>
      </w:r>
      <w:r w:rsidR="000C135A">
        <w:t xml:space="preserve">, </w:t>
      </w:r>
      <w:r w:rsidR="002420C8">
        <w:t>cashflow forecasts</w:t>
      </w:r>
      <w:r w:rsidR="000C135A">
        <w:t xml:space="preserve">, </w:t>
      </w:r>
      <w:r w:rsidR="002420C8">
        <w:t>business plans</w:t>
      </w:r>
      <w:r w:rsidR="000C135A">
        <w:t xml:space="preserve">, some </w:t>
      </w:r>
      <w:r w:rsidR="002420C8">
        <w:t xml:space="preserve">lean management reviews </w:t>
      </w:r>
      <w:r w:rsidR="000C135A">
        <w:t xml:space="preserve">of office procedures, corporate governance.  </w:t>
      </w:r>
      <w:r>
        <w:t>These types of activities</w:t>
      </w:r>
      <w:r w:rsidR="000C135A">
        <w:t xml:space="preserve"> are services that could be performed in many government grants.</w:t>
      </w:r>
    </w:p>
    <w:p w:rsidR="005A2333" w:rsidRDefault="005A2333" w:rsidP="005669D0">
      <w:pPr>
        <w:ind w:left="426"/>
      </w:pPr>
    </w:p>
    <w:p w:rsidR="00E17350" w:rsidRDefault="000C135A" w:rsidP="00B54D96">
      <w:pPr>
        <w:pStyle w:val="ListParagraph"/>
        <w:numPr>
          <w:ilvl w:val="0"/>
          <w:numId w:val="1"/>
        </w:numPr>
        <w:ind w:left="426" w:hanging="426"/>
      </w:pPr>
      <w:r w:rsidRPr="00E17350">
        <w:rPr>
          <w:u w:val="single"/>
        </w:rPr>
        <w:t>Development of Budgets</w:t>
      </w:r>
      <w:r>
        <w:t xml:space="preserve"> – this is another area.  </w:t>
      </w:r>
    </w:p>
    <w:p w:rsidR="00E17350" w:rsidRDefault="00E17350" w:rsidP="00E17350"/>
    <w:p w:rsidR="000C135A" w:rsidRPr="00E17350" w:rsidRDefault="00E17350" w:rsidP="00E17350">
      <w:pPr>
        <w:ind w:left="426"/>
        <w:rPr>
          <w:u w:val="single"/>
        </w:rPr>
      </w:pPr>
      <w:r w:rsidRPr="00E17350">
        <w:rPr>
          <w:u w:val="single"/>
        </w:rPr>
        <w:t>What</w:t>
      </w:r>
      <w:r w:rsidR="000C135A" w:rsidRPr="00E17350">
        <w:rPr>
          <w:u w:val="single"/>
        </w:rPr>
        <w:t xml:space="preserve"> could be done in other area</w:t>
      </w:r>
      <w:r>
        <w:rPr>
          <w:u w:val="single"/>
        </w:rPr>
        <w:t>s</w:t>
      </w:r>
      <w:r w:rsidR="000C135A" w:rsidRPr="00E17350">
        <w:rPr>
          <w:u w:val="single"/>
        </w:rPr>
        <w:t xml:space="preserve"> that your clients would really rate you on the services that you’re providing because they’re </w:t>
      </w:r>
      <w:r w:rsidR="00BB0641" w:rsidRPr="00E17350">
        <w:rPr>
          <w:u w:val="single"/>
        </w:rPr>
        <w:t>going to contribute to adding value to the business?</w:t>
      </w:r>
    </w:p>
    <w:p w:rsidR="00E17350" w:rsidRDefault="00E17350" w:rsidP="00E17350">
      <w:pPr>
        <w:ind w:left="426"/>
      </w:pPr>
    </w:p>
    <w:p w:rsidR="00BB0641" w:rsidRDefault="0090501C" w:rsidP="0090501C">
      <w:pPr>
        <w:pStyle w:val="ListParagraph"/>
        <w:numPr>
          <w:ilvl w:val="0"/>
          <w:numId w:val="1"/>
        </w:numPr>
        <w:ind w:left="426" w:hanging="426"/>
      </w:pPr>
      <w:r w:rsidRPr="006A5D45">
        <w:rPr>
          <w:u w:val="single"/>
        </w:rPr>
        <w:t>Business Plans</w:t>
      </w:r>
      <w:r>
        <w:t xml:space="preserve"> - the</w:t>
      </w:r>
      <w:r w:rsidR="00BB0641">
        <w:t xml:space="preserve"> facilitation of a business planning process is very important.  Businesses need a business plan to guide them.</w:t>
      </w:r>
    </w:p>
    <w:p w:rsidR="005A2333" w:rsidRDefault="005A2333" w:rsidP="005A2333"/>
    <w:p w:rsidR="00BB0641" w:rsidRDefault="00BB0641" w:rsidP="0090501C">
      <w:pPr>
        <w:pStyle w:val="ListParagraph"/>
        <w:numPr>
          <w:ilvl w:val="0"/>
          <w:numId w:val="1"/>
        </w:numPr>
        <w:ind w:left="426" w:hanging="426"/>
      </w:pPr>
      <w:r w:rsidRPr="006A5D45">
        <w:rPr>
          <w:u w:val="single"/>
        </w:rPr>
        <w:t>Succession Planning</w:t>
      </w:r>
      <w:r>
        <w:t xml:space="preserve"> – </w:t>
      </w:r>
      <w:r w:rsidR="00AC5B2F">
        <w:t>it’s</w:t>
      </w:r>
      <w:r>
        <w:t xml:space="preserve"> just not something that should be thought about when the owner or managing director is thinking about retiring, </w:t>
      </w:r>
      <w:r w:rsidR="00AC5B2F">
        <w:t>it’s</w:t>
      </w:r>
      <w:r>
        <w:t xml:space="preserve"> an ongoing process throughout the entire business.  You could play a part in that.</w:t>
      </w:r>
    </w:p>
    <w:p w:rsidR="005A2333" w:rsidRDefault="005A2333" w:rsidP="005A2333"/>
    <w:p w:rsidR="00BB0641" w:rsidRDefault="00BB0641" w:rsidP="0090501C">
      <w:pPr>
        <w:pStyle w:val="ListParagraph"/>
        <w:numPr>
          <w:ilvl w:val="0"/>
          <w:numId w:val="1"/>
        </w:numPr>
        <w:ind w:left="426" w:hanging="426"/>
      </w:pPr>
      <w:r w:rsidRPr="006A5D45">
        <w:rPr>
          <w:u w:val="single"/>
        </w:rPr>
        <w:t>Corporate Governance</w:t>
      </w:r>
      <w:r w:rsidR="006A5D45">
        <w:rPr>
          <w:u w:val="single"/>
        </w:rPr>
        <w:t>/</w:t>
      </w:r>
      <w:r w:rsidRPr="006A5D45">
        <w:rPr>
          <w:u w:val="single"/>
        </w:rPr>
        <w:t>Directors’ Duties</w:t>
      </w:r>
      <w:r>
        <w:t xml:space="preserve"> – these are very important so that businesses understand the benefit that can come </w:t>
      </w:r>
      <w:r w:rsidR="00AC5B2F">
        <w:t>their</w:t>
      </w:r>
      <w:r>
        <w:t xml:space="preserve"> way through improving the skills around the board or management table.</w:t>
      </w:r>
    </w:p>
    <w:p w:rsidR="005A2333" w:rsidRDefault="005A2333" w:rsidP="005A2333"/>
    <w:p w:rsidR="00BB0641" w:rsidRDefault="00BB0641" w:rsidP="0090501C">
      <w:pPr>
        <w:pStyle w:val="ListParagraph"/>
        <w:numPr>
          <w:ilvl w:val="0"/>
          <w:numId w:val="1"/>
        </w:numPr>
        <w:ind w:left="426" w:hanging="426"/>
      </w:pPr>
      <w:r w:rsidRPr="007E52A3">
        <w:rPr>
          <w:u w:val="single"/>
        </w:rPr>
        <w:t>Board of Advice/Board of Directors</w:t>
      </w:r>
      <w:r>
        <w:t xml:space="preserve"> – the formation of a board of advice or board of directors whereby your client has the benefit of being able to gain input from other experienced business people </w:t>
      </w:r>
      <w:r w:rsidR="007E52A3">
        <w:t>o</w:t>
      </w:r>
      <w:r>
        <w:t>n issues and problems that are confronting them, because most businesses encounter the same problems, probably around 90% of them, but your clients might need your encouragement to undertake that task.</w:t>
      </w:r>
    </w:p>
    <w:p w:rsidR="005A2333" w:rsidRDefault="005A2333" w:rsidP="005A2333"/>
    <w:p w:rsidR="00BB0641" w:rsidRDefault="00BB0641" w:rsidP="0090501C">
      <w:pPr>
        <w:pStyle w:val="ListParagraph"/>
        <w:numPr>
          <w:ilvl w:val="0"/>
          <w:numId w:val="1"/>
        </w:numPr>
        <w:ind w:left="426" w:hanging="426"/>
      </w:pPr>
      <w:r w:rsidRPr="007E52A3">
        <w:rPr>
          <w:u w:val="single"/>
        </w:rPr>
        <w:t>Loans</w:t>
      </w:r>
      <w:r>
        <w:t xml:space="preserve"> – do your clients have substantial loans, especially loans from family, friends and others or second mortgages on properties?  Have you had a discussion with them in relation to the new opportunity that is about to occur in Australia with the commencement of capital raising for </w:t>
      </w:r>
      <w:r w:rsidR="00DF1AA7">
        <w:t>Crowd</w:t>
      </w:r>
      <w:r>
        <w:t>-</w:t>
      </w:r>
      <w:r w:rsidR="00DF1AA7">
        <w:t xml:space="preserve">Sourced Funding Companies </w:t>
      </w:r>
      <w:r>
        <w:t>which can undertake this task from the 29</w:t>
      </w:r>
      <w:r w:rsidRPr="00BB0641">
        <w:rPr>
          <w:vertAlign w:val="superscript"/>
        </w:rPr>
        <w:t>th</w:t>
      </w:r>
      <w:r>
        <w:t xml:space="preserve"> September 2017?  It’s not that far away.</w:t>
      </w:r>
    </w:p>
    <w:p w:rsidR="00BB0641" w:rsidRDefault="00BB0641" w:rsidP="002420C8"/>
    <w:p w:rsidR="00BB0641" w:rsidRDefault="00BB0641" w:rsidP="002420C8">
      <w:r>
        <w:t xml:space="preserve">I submit to you that </w:t>
      </w:r>
      <w:r w:rsidR="00AC5B2F" w:rsidRPr="007E52A3">
        <w:rPr>
          <w:u w:val="single"/>
        </w:rPr>
        <w:t>these types of activities</w:t>
      </w:r>
      <w:r w:rsidRPr="007E52A3">
        <w:rPr>
          <w:u w:val="single"/>
        </w:rPr>
        <w:t xml:space="preserve"> are what clients would classify as offering them to </w:t>
      </w:r>
      <w:r w:rsidR="00DF1AA7" w:rsidRPr="007E52A3">
        <w:rPr>
          <w:u w:val="single"/>
        </w:rPr>
        <w:t>“</w:t>
      </w:r>
      <w:r w:rsidRPr="007E52A3">
        <w:rPr>
          <w:u w:val="single"/>
        </w:rPr>
        <w:t>add value</w:t>
      </w:r>
      <w:r w:rsidR="00DF1AA7" w:rsidRPr="007E52A3">
        <w:rPr>
          <w:u w:val="single"/>
        </w:rPr>
        <w:t>”</w:t>
      </w:r>
      <w:r w:rsidRPr="007E52A3">
        <w:rPr>
          <w:u w:val="single"/>
        </w:rPr>
        <w:t xml:space="preserve"> to their businesses, because that is what you’d be doing</w:t>
      </w:r>
      <w:r>
        <w:t xml:space="preserve">...  </w:t>
      </w:r>
      <w:r w:rsidR="00DF1AA7">
        <w:t>“</w:t>
      </w:r>
      <w:r w:rsidRPr="00DF1AA7">
        <w:rPr>
          <w:u w:val="single"/>
        </w:rPr>
        <w:t>helping them to improve the overall value of the business</w:t>
      </w:r>
      <w:r w:rsidR="00DF1AA7">
        <w:t>”</w:t>
      </w:r>
      <w:r>
        <w:t>.</w:t>
      </w:r>
    </w:p>
    <w:p w:rsidR="00BB0641" w:rsidRDefault="00BB0641" w:rsidP="002420C8"/>
    <w:p w:rsidR="00BB0641" w:rsidRDefault="00AC5B2F" w:rsidP="00DF1AA7">
      <w:r>
        <w:lastRenderedPageBreak/>
        <w:t>Incidentally</w:t>
      </w:r>
      <w:r w:rsidR="00BB0641">
        <w:t xml:space="preserve">, do you prepare a </w:t>
      </w:r>
      <w:r w:rsidR="00BB0641" w:rsidRPr="007E52A3">
        <w:rPr>
          <w:u w:val="single"/>
        </w:rPr>
        <w:t>report</w:t>
      </w:r>
      <w:r w:rsidR="00BB0641">
        <w:t xml:space="preserve"> each year which tells the client the </w:t>
      </w:r>
      <w:r w:rsidR="00BB0641" w:rsidRPr="007E52A3">
        <w:rPr>
          <w:u w:val="single"/>
        </w:rPr>
        <w:t>value of their business</w:t>
      </w:r>
      <w:r w:rsidR="00BB0641">
        <w:t>, based on accepted methodology for valuing businesses?  I would suggest that you do this for every business client because that can be the ultimate piece of information that you give them at the end of the financial year</w:t>
      </w:r>
      <w:r w:rsidR="00DF1AA7">
        <w:t xml:space="preserve">.  </w:t>
      </w:r>
      <w:r w:rsidR="00231512">
        <w:t>Sure,</w:t>
      </w:r>
      <w:r w:rsidR="00BB0641">
        <w:t xml:space="preserve"> they have a Profit &amp; Loss Account; they have a Balance Sheet; they have an income tax return, but </w:t>
      </w:r>
      <w:r>
        <w:t>it’s</w:t>
      </w:r>
      <w:r w:rsidR="00BB0641">
        <w:t xml:space="preserve"> what has gone on in these other activities of building their business, that will then be verified for them in their annual business valuation statement which will obviously look at things like</w:t>
      </w:r>
      <w:r w:rsidR="00DF1AA7">
        <w:t xml:space="preserve"> what</w:t>
      </w:r>
      <w:r w:rsidR="00BB0641">
        <w:t xml:space="preserve"> is the value of goodwill, on a reasonable calculation basis, so they </w:t>
      </w:r>
      <w:r w:rsidR="006F1490">
        <w:t>can</w:t>
      </w:r>
      <w:r w:rsidR="00BB0641">
        <w:t xml:space="preserve"> see the</w:t>
      </w:r>
      <w:r w:rsidR="006F1490">
        <w:t xml:space="preserve"> results of their endeavours</w:t>
      </w:r>
      <w:r w:rsidR="00BB0641">
        <w:t>?</w:t>
      </w:r>
    </w:p>
    <w:p w:rsidR="006F1490" w:rsidRDefault="006F1490" w:rsidP="002420C8"/>
    <w:p w:rsidR="006F1490" w:rsidRDefault="007E52A3" w:rsidP="002420C8">
      <w:r>
        <w:t>T</w:t>
      </w:r>
      <w:r w:rsidR="00AC5B2F">
        <w:t>o,</w:t>
      </w:r>
      <w:r w:rsidR="006F1490">
        <w:t xml:space="preserve"> help you at the start of a new financial year to launch into developing some real </w:t>
      </w:r>
      <w:r w:rsidR="00DF1AA7">
        <w:t>“</w:t>
      </w:r>
      <w:r w:rsidR="006F1490">
        <w:t>value</w:t>
      </w:r>
      <w:r w:rsidR="00DF1AA7">
        <w:t xml:space="preserve"> </w:t>
      </w:r>
      <w:r w:rsidR="006F1490">
        <w:t>adding</w:t>
      </w:r>
      <w:r w:rsidR="00DF1AA7">
        <w:t>”</w:t>
      </w:r>
      <w:r w:rsidR="006F1490">
        <w:t xml:space="preserve"> services </w:t>
      </w:r>
      <w:r w:rsidR="00617F3E">
        <w:t xml:space="preserve">for your clients, </w:t>
      </w:r>
      <w:r w:rsidR="00617F3E" w:rsidRPr="007E52A3">
        <w:rPr>
          <w:u w:val="single"/>
        </w:rPr>
        <w:t xml:space="preserve">we’re offering a </w:t>
      </w:r>
      <w:r w:rsidR="00617F3E" w:rsidRPr="007E52A3">
        <w:rPr>
          <w:b/>
          <w:u w:val="single"/>
        </w:rPr>
        <w:t>25% discount</w:t>
      </w:r>
      <w:r w:rsidR="00617F3E" w:rsidRPr="007E52A3">
        <w:rPr>
          <w:u w:val="single"/>
        </w:rPr>
        <w:t xml:space="preserve"> on the </w:t>
      </w:r>
      <w:r w:rsidR="00617F3E" w:rsidRPr="007E52A3">
        <w:rPr>
          <w:b/>
          <w:u w:val="single"/>
        </w:rPr>
        <w:t>ESS BIZTOOLS Gold Package</w:t>
      </w:r>
      <w:r w:rsidR="00617F3E">
        <w:t>, which includes:</w:t>
      </w:r>
    </w:p>
    <w:p w:rsidR="00617F3E" w:rsidRDefault="00617F3E" w:rsidP="00DF1AA7">
      <w:pPr>
        <w:pStyle w:val="ListParagraph"/>
        <w:numPr>
          <w:ilvl w:val="0"/>
          <w:numId w:val="1"/>
        </w:numPr>
        <w:ind w:left="426" w:hanging="426"/>
      </w:pPr>
      <w:r>
        <w:t>Tools</w:t>
      </w:r>
    </w:p>
    <w:p w:rsidR="00617F3E" w:rsidRDefault="00617F3E" w:rsidP="00DF1AA7">
      <w:pPr>
        <w:pStyle w:val="ListParagraph"/>
        <w:numPr>
          <w:ilvl w:val="0"/>
          <w:numId w:val="1"/>
        </w:numPr>
        <w:ind w:left="426" w:hanging="426"/>
      </w:pPr>
      <w:r>
        <w:t>Material</w:t>
      </w:r>
    </w:p>
    <w:p w:rsidR="00617F3E" w:rsidRDefault="00617F3E" w:rsidP="00DF1AA7">
      <w:pPr>
        <w:pStyle w:val="ListParagraph"/>
        <w:numPr>
          <w:ilvl w:val="0"/>
          <w:numId w:val="1"/>
        </w:numPr>
        <w:ind w:left="426" w:hanging="426"/>
      </w:pPr>
      <w:r>
        <w:t>Videos</w:t>
      </w:r>
    </w:p>
    <w:p w:rsidR="00617F3E" w:rsidRDefault="00617F3E" w:rsidP="00DF1AA7">
      <w:pPr>
        <w:pStyle w:val="ListParagraph"/>
        <w:numPr>
          <w:ilvl w:val="0"/>
          <w:numId w:val="1"/>
        </w:numPr>
        <w:ind w:left="426" w:hanging="426"/>
      </w:pPr>
      <w:r>
        <w:t>Webinars</w:t>
      </w:r>
    </w:p>
    <w:p w:rsidR="00617F3E" w:rsidRDefault="00617F3E" w:rsidP="00DF1AA7">
      <w:pPr>
        <w:pStyle w:val="ListParagraph"/>
        <w:numPr>
          <w:ilvl w:val="0"/>
          <w:numId w:val="1"/>
        </w:numPr>
        <w:ind w:left="426" w:hanging="426"/>
      </w:pPr>
      <w:r>
        <w:t>Articles</w:t>
      </w:r>
    </w:p>
    <w:p w:rsidR="00617F3E" w:rsidRDefault="00617F3E" w:rsidP="00DF1AA7">
      <w:pPr>
        <w:pStyle w:val="ListParagraph"/>
        <w:numPr>
          <w:ilvl w:val="0"/>
          <w:numId w:val="1"/>
        </w:numPr>
        <w:ind w:left="426" w:hanging="426"/>
      </w:pPr>
      <w:r>
        <w:t>Powerpoint slides</w:t>
      </w:r>
    </w:p>
    <w:p w:rsidR="00617F3E" w:rsidRDefault="00617F3E" w:rsidP="002420C8"/>
    <w:p w:rsidR="00617F3E" w:rsidRDefault="007E52A3" w:rsidP="005A2333">
      <w:r>
        <w:t>The ESS BIZTOOLS’ Gold Package has all that you need</w:t>
      </w:r>
      <w:r w:rsidR="00617F3E">
        <w:t xml:space="preserve"> to help you on every matter that I’ve discussed today.  You can subscribe to the ESS BIZTOOLS Gold Package for only $2,227.50 (incl GST).  To do so, please go to our website – </w:t>
      </w:r>
      <w:hyperlink r:id="rId10" w:history="1">
        <w:r w:rsidR="00617F3E" w:rsidRPr="001A6FB2">
          <w:rPr>
            <w:rStyle w:val="Hyperlink"/>
          </w:rPr>
          <w:t>www.essbiztools.com.au</w:t>
        </w:r>
      </w:hyperlink>
      <w:r w:rsidR="00617F3E">
        <w:t xml:space="preserve"> or </w:t>
      </w:r>
      <w:hyperlink r:id="rId11" w:history="1">
        <w:r w:rsidR="00617F3E" w:rsidRPr="00617F3E">
          <w:rPr>
            <w:rStyle w:val="Hyperlink"/>
          </w:rPr>
          <w:t>click here</w:t>
        </w:r>
      </w:hyperlink>
      <w:r w:rsidR="00617F3E">
        <w:t xml:space="preserve"> to take you directly to the subscription page.</w:t>
      </w:r>
    </w:p>
    <w:p w:rsidR="00617F3E" w:rsidRDefault="00617F3E" w:rsidP="005A2333"/>
    <w:p w:rsidR="00617F3E" w:rsidRDefault="00617F3E" w:rsidP="005A2333">
      <w:r>
        <w:t xml:space="preserve">I’d like to invite you to join me for a special webinar on </w:t>
      </w:r>
      <w:r w:rsidRPr="006B1CE1">
        <w:rPr>
          <w:b/>
        </w:rPr>
        <w:t>Wednesday 12</w:t>
      </w:r>
      <w:r w:rsidRPr="006B1CE1">
        <w:rPr>
          <w:b/>
          <w:vertAlign w:val="superscript"/>
        </w:rPr>
        <w:t>th</w:t>
      </w:r>
      <w:r w:rsidRPr="006B1CE1">
        <w:rPr>
          <w:b/>
        </w:rPr>
        <w:t xml:space="preserve"> July 2017</w:t>
      </w:r>
      <w:r>
        <w:t xml:space="preserve"> at </w:t>
      </w:r>
      <w:r w:rsidRPr="006B1CE1">
        <w:rPr>
          <w:b/>
        </w:rPr>
        <w:t>12.30pm</w:t>
      </w:r>
      <w:r>
        <w:t xml:space="preserve"> (AEST) during which we’re going to discuss the </w:t>
      </w:r>
      <w:r w:rsidR="007E52A3">
        <w:t xml:space="preserve">“Delivery </w:t>
      </w:r>
      <w:r>
        <w:t xml:space="preserve">of </w:t>
      </w:r>
      <w:r w:rsidR="007E52A3">
        <w:t>Value</w:t>
      </w:r>
      <w:r>
        <w:t>-</w:t>
      </w:r>
      <w:r w:rsidR="007E52A3">
        <w:t xml:space="preserve">Added Services </w:t>
      </w:r>
      <w:r>
        <w:t xml:space="preserve">to </w:t>
      </w:r>
      <w:r w:rsidR="007E52A3">
        <w:t>Your Clients”</w:t>
      </w:r>
      <w:r>
        <w:t>.  Please (</w:t>
      </w:r>
      <w:hyperlink r:id="rId12" w:history="1">
        <w:r w:rsidRPr="00617F3E">
          <w:rPr>
            <w:rStyle w:val="Hyperlink"/>
          </w:rPr>
          <w:t>Click here</w:t>
        </w:r>
      </w:hyperlink>
      <w:r>
        <w:t>) to register.</w:t>
      </w:r>
    </w:p>
    <w:p w:rsidR="00617F3E" w:rsidRDefault="00617F3E" w:rsidP="005A2333"/>
    <w:p w:rsidR="00617F3E" w:rsidRDefault="00617F3E" w:rsidP="005A2333">
      <w:r>
        <w:t>If you have any questions on any aspect of how ESS BIZTOOLS can assist you to deliver “value-adding” services to your clients, please don’t hesitate to contact me – peter@essbiztools.com.au.</w:t>
      </w:r>
    </w:p>
    <w:p w:rsidR="000B5A83" w:rsidRPr="00822896" w:rsidRDefault="000B5A83" w:rsidP="008533DC"/>
    <w:p w:rsidR="004E5CD6" w:rsidRPr="00822896" w:rsidRDefault="004E5CD6" w:rsidP="008533DC">
      <w:r w:rsidRPr="00822896">
        <w:t>Have a wonderful day.</w:t>
      </w:r>
    </w:p>
    <w:p w:rsidR="00822896" w:rsidRDefault="00822896" w:rsidP="008533DC">
      <w:pPr>
        <w:widowControl w:val="0"/>
      </w:pPr>
    </w:p>
    <w:p w:rsidR="004003B8" w:rsidRPr="00822896" w:rsidRDefault="004003B8" w:rsidP="008533DC">
      <w:pPr>
        <w:widowControl w:val="0"/>
      </w:pPr>
    </w:p>
    <w:p w:rsidR="006C493E" w:rsidRPr="00822896" w:rsidRDefault="006C493E" w:rsidP="008533DC">
      <w:pPr>
        <w:widowControl w:val="0"/>
      </w:pPr>
      <w:r w:rsidRPr="00822896">
        <w:t>Peter Towers</w:t>
      </w:r>
    </w:p>
    <w:p w:rsidR="006C493E" w:rsidRPr="00822896" w:rsidRDefault="006C493E" w:rsidP="008533DC">
      <w:pPr>
        <w:widowControl w:val="0"/>
        <w:rPr>
          <w:b/>
        </w:rPr>
      </w:pPr>
      <w:r w:rsidRPr="00822896">
        <w:rPr>
          <w:b/>
        </w:rPr>
        <w:t>MANAGING DIRECTOR</w:t>
      </w:r>
      <w:r w:rsidR="005969AC" w:rsidRPr="00822896">
        <w:rPr>
          <w:b/>
        </w:rPr>
        <w:t xml:space="preserve"> – </w:t>
      </w:r>
      <w:r w:rsidRPr="00822896">
        <w:rPr>
          <w:b/>
        </w:rPr>
        <w:t>ESS BIZTOOLS PTY LTD</w:t>
      </w:r>
    </w:p>
    <w:p w:rsidR="006C493E" w:rsidRPr="00822896" w:rsidRDefault="006C493E" w:rsidP="008533DC">
      <w:pPr>
        <w:widowControl w:val="0"/>
        <w:rPr>
          <w:rFonts w:ascii="Verdana" w:hAnsi="Verdana" w:cs="Tahoma"/>
          <w:b/>
        </w:rPr>
      </w:pPr>
      <w:r w:rsidRPr="00822896">
        <w:rPr>
          <w:rFonts w:ascii="Verdana" w:hAnsi="Verdana" w:cs="Tahoma"/>
          <w:b/>
        </w:rPr>
        <w:t>+61 7 4724 1118</w:t>
      </w:r>
      <w:r w:rsidR="00D705C3" w:rsidRPr="00822896">
        <w:rPr>
          <w:rFonts w:ascii="Verdana" w:hAnsi="Verdana" w:cs="Tahoma"/>
          <w:b/>
        </w:rPr>
        <w:t xml:space="preserve"> | 1800 232 088</w:t>
      </w:r>
    </w:p>
    <w:p w:rsidR="006C493E" w:rsidRPr="00822896" w:rsidRDefault="00DA79A1" w:rsidP="008533DC">
      <w:pPr>
        <w:widowControl w:val="0"/>
        <w:rPr>
          <w:rFonts w:ascii="Verdana" w:hAnsi="Verdana" w:cs="Tahoma"/>
          <w:b/>
        </w:rPr>
      </w:pPr>
      <w:hyperlink r:id="rId13" w:history="1">
        <w:r w:rsidR="006C493E" w:rsidRPr="00822896">
          <w:rPr>
            <w:rStyle w:val="Hyperlink"/>
            <w:rFonts w:ascii="Verdana" w:hAnsi="Verdana" w:cs="Tahoma"/>
            <w:b/>
          </w:rPr>
          <w:t>peter@essbiztools.com.au</w:t>
        </w:r>
      </w:hyperlink>
    </w:p>
    <w:p w:rsidR="003C7380" w:rsidRDefault="00DA79A1" w:rsidP="008533DC">
      <w:pPr>
        <w:widowControl w:val="0"/>
        <w:rPr>
          <w:rStyle w:val="Hyperlink"/>
          <w:rFonts w:ascii="Verdana" w:hAnsi="Verdana" w:cs="Tahoma"/>
          <w:b/>
        </w:rPr>
      </w:pPr>
      <w:hyperlink r:id="rId14" w:history="1">
        <w:r w:rsidR="006C493E" w:rsidRPr="00822896">
          <w:rPr>
            <w:rStyle w:val="Hyperlink"/>
            <w:rFonts w:ascii="Verdana" w:hAnsi="Verdana" w:cs="Tahoma"/>
            <w:b/>
          </w:rPr>
          <w:t>www.essbiztools.com.au</w:t>
        </w:r>
      </w:hyperlink>
      <w:r w:rsidR="006C493E" w:rsidRPr="00822896">
        <w:rPr>
          <w:rFonts w:ascii="Verdana" w:hAnsi="Verdana" w:cs="Tahoma"/>
          <w:b/>
        </w:rPr>
        <w:t xml:space="preserve"> |</w:t>
      </w:r>
      <w:r w:rsidR="009E611F" w:rsidRPr="00822896">
        <w:rPr>
          <w:rFonts w:ascii="Verdana" w:hAnsi="Verdana" w:cs="Tahoma"/>
          <w:b/>
        </w:rPr>
        <w:t xml:space="preserve"> </w:t>
      </w:r>
      <w:hyperlink r:id="rId15" w:history="1">
        <w:r w:rsidR="009E611F" w:rsidRPr="00822896">
          <w:rPr>
            <w:rStyle w:val="Hyperlink"/>
            <w:rFonts w:ascii="Verdana" w:hAnsi="Verdana" w:cs="Tahoma"/>
            <w:b/>
          </w:rPr>
          <w:t>www.essbasip.com.au</w:t>
        </w:r>
      </w:hyperlink>
      <w:r w:rsidR="009E611F" w:rsidRPr="00822896">
        <w:rPr>
          <w:rFonts w:ascii="Verdana" w:hAnsi="Verdana" w:cs="Tahoma"/>
          <w:b/>
        </w:rPr>
        <w:t xml:space="preserve"> |</w:t>
      </w:r>
      <w:r w:rsidR="006C493E" w:rsidRPr="00822896">
        <w:rPr>
          <w:rFonts w:ascii="Verdana" w:hAnsi="Verdana" w:cs="Tahoma"/>
          <w:b/>
        </w:rPr>
        <w:t xml:space="preserve"> </w:t>
      </w:r>
      <w:hyperlink r:id="rId16" w:history="1">
        <w:r w:rsidR="006C493E" w:rsidRPr="00822896">
          <w:rPr>
            <w:rStyle w:val="Hyperlink"/>
            <w:rFonts w:ascii="Verdana" w:hAnsi="Verdana" w:cs="Tahoma"/>
            <w:b/>
          </w:rPr>
          <w:t>www.essbizgrants.com.au</w:t>
        </w:r>
      </w:hyperlink>
      <w:r w:rsidR="003C7380" w:rsidRPr="00822896">
        <w:rPr>
          <w:rFonts w:ascii="Verdana" w:hAnsi="Verdana" w:cs="Tahoma"/>
          <w:b/>
        </w:rPr>
        <w:t xml:space="preserve"> |</w:t>
      </w:r>
      <w:r w:rsidR="0069080A" w:rsidRPr="00822896">
        <w:rPr>
          <w:rFonts w:ascii="Verdana" w:hAnsi="Verdana" w:cs="Tahoma"/>
          <w:b/>
        </w:rPr>
        <w:t xml:space="preserve"> </w:t>
      </w:r>
      <w:hyperlink r:id="rId17" w:history="1">
        <w:r w:rsidR="003C7380" w:rsidRPr="00822896">
          <w:rPr>
            <w:rStyle w:val="Hyperlink"/>
            <w:rFonts w:ascii="Verdana" w:hAnsi="Verdana" w:cs="Tahoma"/>
            <w:b/>
          </w:rPr>
          <w:t>www.esssmallbusiness.com.au</w:t>
        </w:r>
      </w:hyperlink>
    </w:p>
    <w:p w:rsidR="000F1096" w:rsidRDefault="000F1096" w:rsidP="008533DC">
      <w:pPr>
        <w:widowControl w:val="0"/>
        <w:rPr>
          <w:rStyle w:val="Hyperlink"/>
          <w:rFonts w:ascii="Verdana" w:hAnsi="Verdana" w:cs="Tahoma"/>
          <w:color w:val="auto"/>
          <w:u w:val="none"/>
        </w:rPr>
      </w:pPr>
    </w:p>
    <w:p w:rsidR="00D42050" w:rsidRDefault="00D42050" w:rsidP="008533DC">
      <w:pPr>
        <w:widowControl w:val="0"/>
        <w:rPr>
          <w:rStyle w:val="Hyperlink"/>
          <w:rFonts w:ascii="Verdana" w:hAnsi="Verdana" w:cs="Tahoma"/>
          <w:color w:val="auto"/>
          <w:u w:val="none"/>
        </w:rPr>
      </w:pPr>
    </w:p>
    <w:sectPr w:rsidR="00D42050" w:rsidSect="009606C1">
      <w:type w:val="continuous"/>
      <w:pgSz w:w="11906" w:h="16838"/>
      <w:pgMar w:top="851" w:right="849" w:bottom="85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2C13" w:rsidRDefault="006B2C13" w:rsidP="00E86B2A">
      <w:r>
        <w:separator/>
      </w:r>
    </w:p>
  </w:endnote>
  <w:endnote w:type="continuationSeparator" w:id="0">
    <w:p w:rsidR="006B2C13" w:rsidRDefault="006B2C13" w:rsidP="00E86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301B" w:rsidRPr="004E3E9B" w:rsidRDefault="0047301B" w:rsidP="005921F2">
    <w:pPr>
      <w:pStyle w:val="Footer"/>
      <w:pBdr>
        <w:top w:val="thinThickThinSmallGap" w:sz="24" w:space="1" w:color="auto"/>
      </w:pBdr>
      <w:tabs>
        <w:tab w:val="clear" w:pos="9026"/>
        <w:tab w:val="right" w:pos="9356"/>
      </w:tabs>
      <w:rPr>
        <w:b/>
        <w:i/>
        <w:sz w:val="12"/>
        <w:szCs w:val="12"/>
      </w:rPr>
    </w:pPr>
  </w:p>
  <w:p w:rsidR="0047301B" w:rsidRPr="00E01962" w:rsidRDefault="0047301B" w:rsidP="005921F2">
    <w:pPr>
      <w:pStyle w:val="Footer"/>
      <w:tabs>
        <w:tab w:val="clear" w:pos="9026"/>
        <w:tab w:val="right" w:pos="9356"/>
      </w:tabs>
      <w:rPr>
        <w:b/>
        <w:i/>
        <w:sz w:val="16"/>
        <w:szCs w:val="16"/>
      </w:rPr>
    </w:pPr>
    <w:r w:rsidRPr="00E01962">
      <w:rPr>
        <w:b/>
        <w:i/>
        <w:sz w:val="16"/>
        <w:szCs w:val="16"/>
      </w:rPr>
      <w:t>ES</w:t>
    </w:r>
    <w:r w:rsidR="00AE4DAD">
      <w:rPr>
        <w:b/>
        <w:i/>
        <w:sz w:val="16"/>
        <w:szCs w:val="16"/>
      </w:rPr>
      <w:t xml:space="preserve">S ACCOUNTANTS MINUTE – ISSUE </w:t>
    </w:r>
    <w:r w:rsidR="009A5A9B">
      <w:rPr>
        <w:b/>
        <w:i/>
        <w:sz w:val="16"/>
        <w:szCs w:val="16"/>
      </w:rPr>
      <w:t>1</w:t>
    </w:r>
    <w:r w:rsidR="009235BC">
      <w:rPr>
        <w:b/>
        <w:i/>
        <w:sz w:val="16"/>
        <w:szCs w:val="16"/>
      </w:rPr>
      <w:t>1</w:t>
    </w:r>
    <w:r w:rsidR="0054555E">
      <w:rPr>
        <w:b/>
        <w:i/>
        <w:sz w:val="16"/>
        <w:szCs w:val="16"/>
      </w:rPr>
      <w:t>8</w:t>
    </w:r>
    <w:r w:rsidRPr="00E01962">
      <w:rPr>
        <w:b/>
        <w:i/>
        <w:sz w:val="16"/>
        <w:szCs w:val="16"/>
      </w:rPr>
      <w:tab/>
    </w:r>
    <w:r w:rsidRPr="00E01962">
      <w:rPr>
        <w:b/>
        <w:i/>
        <w:sz w:val="16"/>
        <w:szCs w:val="16"/>
      </w:rPr>
      <w:tab/>
      <w:t xml:space="preserve">PAGE </w:t>
    </w:r>
    <w:r w:rsidRPr="00E01962">
      <w:rPr>
        <w:b/>
        <w:i/>
        <w:sz w:val="16"/>
        <w:szCs w:val="16"/>
      </w:rPr>
      <w:fldChar w:fldCharType="begin"/>
    </w:r>
    <w:r w:rsidRPr="00E01962">
      <w:rPr>
        <w:b/>
        <w:i/>
        <w:sz w:val="16"/>
        <w:szCs w:val="16"/>
      </w:rPr>
      <w:instrText xml:space="preserve"> PAGE   \* MERGEFORMAT </w:instrText>
    </w:r>
    <w:r w:rsidRPr="00E01962">
      <w:rPr>
        <w:b/>
        <w:i/>
        <w:sz w:val="16"/>
        <w:szCs w:val="16"/>
      </w:rPr>
      <w:fldChar w:fldCharType="separate"/>
    </w:r>
    <w:r w:rsidR="00DA79A1">
      <w:rPr>
        <w:b/>
        <w:i/>
        <w:noProof/>
        <w:sz w:val="16"/>
        <w:szCs w:val="16"/>
      </w:rPr>
      <w:t>1</w:t>
    </w:r>
    <w:r w:rsidRPr="00E01962">
      <w:rPr>
        <w:b/>
        <w:i/>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2C13" w:rsidRDefault="006B2C13" w:rsidP="00E86B2A">
      <w:r>
        <w:separator/>
      </w:r>
    </w:p>
  </w:footnote>
  <w:footnote w:type="continuationSeparator" w:id="0">
    <w:p w:rsidR="006B2C13" w:rsidRDefault="006B2C13" w:rsidP="00E86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82AFA"/>
    <w:multiLevelType w:val="hybridMultilevel"/>
    <w:tmpl w:val="F03CEC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75033D"/>
    <w:multiLevelType w:val="hybridMultilevel"/>
    <w:tmpl w:val="C972C8D6"/>
    <w:lvl w:ilvl="0" w:tplc="2BF47DB6">
      <w:start w:val="1"/>
      <w:numFmt w:val="bullet"/>
      <w:lvlText w:val="-"/>
      <w:lvlJc w:val="left"/>
      <w:pPr>
        <w:ind w:left="1080" w:hanging="360"/>
      </w:pPr>
      <w:rPr>
        <w:rFonts w:ascii="Arial" w:hAnsi="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6F0542E"/>
    <w:multiLevelType w:val="hybridMultilevel"/>
    <w:tmpl w:val="3A507FCA"/>
    <w:lvl w:ilvl="0" w:tplc="436C1A62">
      <w:numFmt w:val="bullet"/>
      <w:lvlText w:val=""/>
      <w:lvlJc w:val="left"/>
      <w:pPr>
        <w:ind w:left="1287" w:hanging="360"/>
      </w:pPr>
      <w:rPr>
        <w:rFonts w:ascii="Symbol" w:eastAsia="Calibri" w:hAnsi="Symbol" w:cs="Aria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 w15:restartNumberingAfterBreak="0">
    <w:nsid w:val="08887F72"/>
    <w:multiLevelType w:val="hybridMultilevel"/>
    <w:tmpl w:val="1758D8A6"/>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 w15:restartNumberingAfterBreak="0">
    <w:nsid w:val="0E0625B3"/>
    <w:multiLevelType w:val="hybridMultilevel"/>
    <w:tmpl w:val="FCA4D1F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4A05F8B"/>
    <w:multiLevelType w:val="hybridMultilevel"/>
    <w:tmpl w:val="6EE84F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6D11412"/>
    <w:multiLevelType w:val="hybridMultilevel"/>
    <w:tmpl w:val="4CFEFB6A"/>
    <w:lvl w:ilvl="0" w:tplc="0C090001">
      <w:start w:val="1"/>
      <w:numFmt w:val="bullet"/>
      <w:lvlText w:val=""/>
      <w:lvlJc w:val="left"/>
      <w:pPr>
        <w:ind w:left="716" w:hanging="432"/>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7C76E31"/>
    <w:multiLevelType w:val="hybridMultilevel"/>
    <w:tmpl w:val="3DDA1E58"/>
    <w:lvl w:ilvl="0" w:tplc="0C090001">
      <w:start w:val="1"/>
      <w:numFmt w:val="bullet"/>
      <w:lvlText w:val=""/>
      <w:lvlJc w:val="left"/>
      <w:pPr>
        <w:ind w:left="2160" w:hanging="72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8" w15:restartNumberingAfterBreak="0">
    <w:nsid w:val="1A5C00FA"/>
    <w:multiLevelType w:val="hybridMultilevel"/>
    <w:tmpl w:val="638081D8"/>
    <w:lvl w:ilvl="0" w:tplc="E46ECBCE">
      <w:start w:val="1"/>
      <w:numFmt w:val="bullet"/>
      <w:lvlText w:val="*"/>
      <w:lvlJc w:val="left"/>
      <w:pPr>
        <w:ind w:left="1440" w:hanging="360"/>
      </w:pPr>
      <w:rPr>
        <w:rFonts w:ascii="Arial" w:hAnsi="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1BD73806"/>
    <w:multiLevelType w:val="hybridMultilevel"/>
    <w:tmpl w:val="8C4CC1D2"/>
    <w:lvl w:ilvl="0" w:tplc="0C090001">
      <w:start w:val="1"/>
      <w:numFmt w:val="bullet"/>
      <w:lvlText w:val=""/>
      <w:lvlJc w:val="left"/>
      <w:pPr>
        <w:ind w:left="644" w:hanging="360"/>
      </w:pPr>
      <w:rPr>
        <w:rFonts w:ascii="Symbol" w:hAnsi="Symbol" w:hint="default"/>
      </w:rPr>
    </w:lvl>
    <w:lvl w:ilvl="1" w:tplc="0C090003">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0" w15:restartNumberingAfterBreak="0">
    <w:nsid w:val="1DAE4F24"/>
    <w:multiLevelType w:val="hybridMultilevel"/>
    <w:tmpl w:val="A7086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2803E9C"/>
    <w:multiLevelType w:val="hybridMultilevel"/>
    <w:tmpl w:val="6F244B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A9A01BC"/>
    <w:multiLevelType w:val="hybridMultilevel"/>
    <w:tmpl w:val="2624A1A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C685DC2"/>
    <w:multiLevelType w:val="hybridMultilevel"/>
    <w:tmpl w:val="DD3241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2E5365F9"/>
    <w:multiLevelType w:val="hybridMultilevel"/>
    <w:tmpl w:val="843A44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0804C11"/>
    <w:multiLevelType w:val="hybridMultilevel"/>
    <w:tmpl w:val="FBD853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360A49C1"/>
    <w:multiLevelType w:val="hybridMultilevel"/>
    <w:tmpl w:val="73A873B0"/>
    <w:lvl w:ilvl="0" w:tplc="782CB594">
      <w:numFmt w:val="bullet"/>
      <w:lvlText w:val="•"/>
      <w:lvlJc w:val="left"/>
      <w:pPr>
        <w:ind w:left="1440" w:hanging="720"/>
      </w:pPr>
      <w:rPr>
        <w:rFonts w:ascii="Arial" w:eastAsia="Calibr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39EA06DA"/>
    <w:multiLevelType w:val="hybridMultilevel"/>
    <w:tmpl w:val="FD60D94C"/>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8" w15:restartNumberingAfterBreak="0">
    <w:nsid w:val="3AE40683"/>
    <w:multiLevelType w:val="hybridMultilevel"/>
    <w:tmpl w:val="7B04AD4C"/>
    <w:lvl w:ilvl="0" w:tplc="0FF8F194">
      <w:numFmt w:val="bullet"/>
      <w:lvlText w:val="•"/>
      <w:lvlJc w:val="left"/>
      <w:pPr>
        <w:ind w:left="1080" w:hanging="72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EDF2960"/>
    <w:multiLevelType w:val="hybridMultilevel"/>
    <w:tmpl w:val="C8A4BAC4"/>
    <w:lvl w:ilvl="0" w:tplc="1EE806E8">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0" w15:restartNumberingAfterBreak="0">
    <w:nsid w:val="3F2B2701"/>
    <w:multiLevelType w:val="hybridMultilevel"/>
    <w:tmpl w:val="FA6811A2"/>
    <w:lvl w:ilvl="0" w:tplc="782CB594">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176066D"/>
    <w:multiLevelType w:val="hybridMultilevel"/>
    <w:tmpl w:val="435C9798"/>
    <w:lvl w:ilvl="0" w:tplc="2BF47DB6">
      <w:start w:val="1"/>
      <w:numFmt w:val="bullet"/>
      <w:lvlText w:val="-"/>
      <w:lvlJc w:val="left"/>
      <w:pPr>
        <w:ind w:left="1004" w:hanging="360"/>
      </w:pPr>
      <w:rPr>
        <w:rFonts w:ascii="Arial" w:hAnsi="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15:restartNumberingAfterBreak="0">
    <w:nsid w:val="41E06192"/>
    <w:multiLevelType w:val="hybridMultilevel"/>
    <w:tmpl w:val="C284F8D2"/>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3" w15:restartNumberingAfterBreak="0">
    <w:nsid w:val="47420515"/>
    <w:multiLevelType w:val="hybridMultilevel"/>
    <w:tmpl w:val="330A95F2"/>
    <w:lvl w:ilvl="0" w:tplc="0C090001">
      <w:start w:val="1"/>
      <w:numFmt w:val="bullet"/>
      <w:lvlText w:val=""/>
      <w:lvlJc w:val="left"/>
      <w:pPr>
        <w:ind w:left="720" w:hanging="72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4CCA2EC4"/>
    <w:multiLevelType w:val="hybridMultilevel"/>
    <w:tmpl w:val="90F20932"/>
    <w:lvl w:ilvl="0" w:tplc="2BF47DB6">
      <w:start w:val="1"/>
      <w:numFmt w:val="bullet"/>
      <w:lvlText w:val="-"/>
      <w:lvlJc w:val="left"/>
      <w:pPr>
        <w:ind w:left="1287" w:hanging="360"/>
      </w:pPr>
      <w:rPr>
        <w:rFonts w:ascii="Arial" w:hAnsi="Aria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5" w15:restartNumberingAfterBreak="0">
    <w:nsid w:val="4D3D5007"/>
    <w:multiLevelType w:val="hybridMultilevel"/>
    <w:tmpl w:val="BDD413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2A2628B"/>
    <w:multiLevelType w:val="hybridMultilevel"/>
    <w:tmpl w:val="329A90F6"/>
    <w:lvl w:ilvl="0" w:tplc="4230AC08">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7" w15:restartNumberingAfterBreak="0">
    <w:nsid w:val="54F04288"/>
    <w:multiLevelType w:val="hybridMultilevel"/>
    <w:tmpl w:val="5BAC5358"/>
    <w:lvl w:ilvl="0" w:tplc="2BF47DB6">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5032290"/>
    <w:multiLevelType w:val="hybridMultilevel"/>
    <w:tmpl w:val="38FA3F86"/>
    <w:lvl w:ilvl="0" w:tplc="0C090001">
      <w:start w:val="1"/>
      <w:numFmt w:val="bullet"/>
      <w:lvlText w:val=""/>
      <w:lvlJc w:val="left"/>
      <w:pPr>
        <w:ind w:left="644" w:hanging="360"/>
      </w:pPr>
      <w:rPr>
        <w:rFonts w:ascii="Symbol" w:hAnsi="Symbol" w:hint="default"/>
      </w:rPr>
    </w:lvl>
    <w:lvl w:ilvl="1" w:tplc="AF503958">
      <w:numFmt w:val="bullet"/>
      <w:lvlText w:val="•"/>
      <w:lvlJc w:val="left"/>
      <w:pPr>
        <w:ind w:left="1436" w:hanging="432"/>
      </w:pPr>
      <w:rPr>
        <w:rFonts w:ascii="Arial" w:eastAsia="Calibri" w:hAnsi="Arial" w:cs="Arial" w:hint="default"/>
      </w:rPr>
    </w:lvl>
    <w:lvl w:ilvl="2" w:tplc="48C29BEE">
      <w:numFmt w:val="bullet"/>
      <w:lvlText w:val="–"/>
      <w:lvlJc w:val="left"/>
      <w:pPr>
        <w:ind w:left="2084" w:hanging="360"/>
      </w:pPr>
      <w:rPr>
        <w:rFonts w:ascii="Arial" w:eastAsia="Calibri" w:hAnsi="Arial" w:cs="Arial"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9" w15:restartNumberingAfterBreak="0">
    <w:nsid w:val="55CE008C"/>
    <w:multiLevelType w:val="hybridMultilevel"/>
    <w:tmpl w:val="53EABBFA"/>
    <w:lvl w:ilvl="0" w:tplc="E46ECBCE">
      <w:start w:val="1"/>
      <w:numFmt w:val="bullet"/>
      <w:lvlText w:val="*"/>
      <w:lvlJc w:val="left"/>
      <w:pPr>
        <w:ind w:left="1440" w:hanging="720"/>
      </w:pPr>
      <w:rPr>
        <w:rFonts w:ascii="Arial" w:hAnsi="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0" w15:restartNumberingAfterBreak="0">
    <w:nsid w:val="5C2B394D"/>
    <w:multiLevelType w:val="hybridMultilevel"/>
    <w:tmpl w:val="DB3E8D54"/>
    <w:lvl w:ilvl="0" w:tplc="1EE806E8">
      <w:numFmt w:val="bullet"/>
      <w:lvlText w:val="•"/>
      <w:lvlJc w:val="left"/>
      <w:pPr>
        <w:ind w:left="1000" w:hanging="432"/>
      </w:pPr>
      <w:rPr>
        <w:rFonts w:ascii="Arial" w:eastAsia="Calibri" w:hAnsi="Arial" w:cs="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1" w15:restartNumberingAfterBreak="0">
    <w:nsid w:val="5F5B6A74"/>
    <w:multiLevelType w:val="hybridMultilevel"/>
    <w:tmpl w:val="8910955C"/>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2" w15:restartNumberingAfterBreak="0">
    <w:nsid w:val="60FF58F7"/>
    <w:multiLevelType w:val="hybridMultilevel"/>
    <w:tmpl w:val="83083D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62DF4D02"/>
    <w:multiLevelType w:val="hybridMultilevel"/>
    <w:tmpl w:val="F920EE72"/>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4" w15:restartNumberingAfterBreak="0">
    <w:nsid w:val="64282298"/>
    <w:multiLevelType w:val="hybridMultilevel"/>
    <w:tmpl w:val="A3F8F942"/>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64C93262"/>
    <w:multiLevelType w:val="hybridMultilevel"/>
    <w:tmpl w:val="35CA0D4A"/>
    <w:lvl w:ilvl="0" w:tplc="1EE806E8">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6" w15:restartNumberingAfterBreak="0">
    <w:nsid w:val="65583574"/>
    <w:multiLevelType w:val="hybridMultilevel"/>
    <w:tmpl w:val="E350F5F8"/>
    <w:lvl w:ilvl="0" w:tplc="2BF47DB6">
      <w:start w:val="1"/>
      <w:numFmt w:val="bullet"/>
      <w:lvlText w:val="-"/>
      <w:lvlJc w:val="left"/>
      <w:pPr>
        <w:ind w:left="786" w:hanging="360"/>
      </w:pPr>
      <w:rPr>
        <w:rFonts w:ascii="Arial" w:hAnsi="Aria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37" w15:restartNumberingAfterBreak="0">
    <w:nsid w:val="6B5607EB"/>
    <w:multiLevelType w:val="hybridMultilevel"/>
    <w:tmpl w:val="DE4E1308"/>
    <w:lvl w:ilvl="0" w:tplc="2BF47DB6">
      <w:start w:val="1"/>
      <w:numFmt w:val="bullet"/>
      <w:lvlText w:val="-"/>
      <w:lvlJc w:val="left"/>
      <w:pPr>
        <w:ind w:left="1004" w:hanging="360"/>
      </w:pPr>
      <w:rPr>
        <w:rFonts w:ascii="Arial" w:hAnsi="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8" w15:restartNumberingAfterBreak="0">
    <w:nsid w:val="6D9D7B1A"/>
    <w:multiLevelType w:val="hybridMultilevel"/>
    <w:tmpl w:val="58D0B6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6F0E40DE"/>
    <w:multiLevelType w:val="hybridMultilevel"/>
    <w:tmpl w:val="7A941A2A"/>
    <w:lvl w:ilvl="0" w:tplc="782CB594">
      <w:numFmt w:val="bullet"/>
      <w:lvlText w:val="•"/>
      <w:lvlJc w:val="left"/>
      <w:pPr>
        <w:ind w:left="1080" w:hanging="72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7887D59"/>
    <w:multiLevelType w:val="hybridMultilevel"/>
    <w:tmpl w:val="0EC62E1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1" w15:restartNumberingAfterBreak="0">
    <w:nsid w:val="7A4C058B"/>
    <w:multiLevelType w:val="hybridMultilevel"/>
    <w:tmpl w:val="C45EEF78"/>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42" w15:restartNumberingAfterBreak="0">
    <w:nsid w:val="7D614FBA"/>
    <w:multiLevelType w:val="hybridMultilevel"/>
    <w:tmpl w:val="C86A4168"/>
    <w:lvl w:ilvl="0" w:tplc="0C090001">
      <w:start w:val="1"/>
      <w:numFmt w:val="bullet"/>
      <w:lvlText w:val=""/>
      <w:lvlJc w:val="left"/>
      <w:pPr>
        <w:ind w:left="716" w:hanging="432"/>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num w:numId="1">
    <w:abstractNumId w:val="9"/>
  </w:num>
  <w:num w:numId="2">
    <w:abstractNumId w:val="2"/>
  </w:num>
  <w:num w:numId="3">
    <w:abstractNumId w:val="41"/>
  </w:num>
  <w:num w:numId="4">
    <w:abstractNumId w:val="24"/>
  </w:num>
  <w:num w:numId="5">
    <w:abstractNumId w:val="5"/>
  </w:num>
  <w:num w:numId="6">
    <w:abstractNumId w:val="32"/>
  </w:num>
  <w:num w:numId="7">
    <w:abstractNumId w:val="38"/>
  </w:num>
  <w:num w:numId="8">
    <w:abstractNumId w:val="13"/>
  </w:num>
  <w:num w:numId="9">
    <w:abstractNumId w:val="33"/>
  </w:num>
  <w:num w:numId="10">
    <w:abstractNumId w:val="0"/>
  </w:num>
  <w:num w:numId="11">
    <w:abstractNumId w:val="22"/>
  </w:num>
  <w:num w:numId="12">
    <w:abstractNumId w:val="10"/>
  </w:num>
  <w:num w:numId="13">
    <w:abstractNumId w:val="39"/>
  </w:num>
  <w:num w:numId="14">
    <w:abstractNumId w:val="16"/>
  </w:num>
  <w:num w:numId="15">
    <w:abstractNumId w:val="20"/>
  </w:num>
  <w:num w:numId="16">
    <w:abstractNumId w:val="11"/>
  </w:num>
  <w:num w:numId="17">
    <w:abstractNumId w:val="14"/>
  </w:num>
  <w:num w:numId="18">
    <w:abstractNumId w:val="35"/>
  </w:num>
  <w:num w:numId="19">
    <w:abstractNumId w:val="30"/>
  </w:num>
  <w:num w:numId="20">
    <w:abstractNumId w:val="6"/>
  </w:num>
  <w:num w:numId="21">
    <w:abstractNumId w:val="17"/>
  </w:num>
  <w:num w:numId="22">
    <w:abstractNumId w:val="19"/>
  </w:num>
  <w:num w:numId="23">
    <w:abstractNumId w:val="28"/>
  </w:num>
  <w:num w:numId="24">
    <w:abstractNumId w:val="21"/>
  </w:num>
  <w:num w:numId="25">
    <w:abstractNumId w:val="37"/>
  </w:num>
  <w:num w:numId="26">
    <w:abstractNumId w:val="31"/>
  </w:num>
  <w:num w:numId="27">
    <w:abstractNumId w:val="12"/>
  </w:num>
  <w:num w:numId="28">
    <w:abstractNumId w:val="4"/>
  </w:num>
  <w:num w:numId="29">
    <w:abstractNumId w:val="27"/>
  </w:num>
  <w:num w:numId="30">
    <w:abstractNumId w:val="15"/>
  </w:num>
  <w:num w:numId="31">
    <w:abstractNumId w:val="34"/>
  </w:num>
  <w:num w:numId="32">
    <w:abstractNumId w:val="3"/>
  </w:num>
  <w:num w:numId="33">
    <w:abstractNumId w:val="25"/>
  </w:num>
  <w:num w:numId="34">
    <w:abstractNumId w:val="26"/>
  </w:num>
  <w:num w:numId="35">
    <w:abstractNumId w:val="42"/>
  </w:num>
  <w:num w:numId="36">
    <w:abstractNumId w:val="18"/>
  </w:num>
  <w:num w:numId="37">
    <w:abstractNumId w:val="7"/>
  </w:num>
  <w:num w:numId="38">
    <w:abstractNumId w:val="23"/>
  </w:num>
  <w:num w:numId="39">
    <w:abstractNumId w:val="36"/>
  </w:num>
  <w:num w:numId="40">
    <w:abstractNumId w:val="29"/>
  </w:num>
  <w:num w:numId="41">
    <w:abstractNumId w:val="40"/>
  </w:num>
  <w:num w:numId="42">
    <w:abstractNumId w:val="1"/>
  </w:num>
  <w:num w:numId="43">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autoHyphenation/>
  <w:hyphenationZone w:val="357"/>
  <w:doNotHyphenateCaps/>
  <w:drawingGridHorizontalSpacing w:val="110"/>
  <w:displayHorizontalDrawingGridEvery w:val="2"/>
  <w:displayVerticalDrawingGridEvery w:val="2"/>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C37"/>
    <w:rsid w:val="000021E0"/>
    <w:rsid w:val="000037A4"/>
    <w:rsid w:val="00006B45"/>
    <w:rsid w:val="000100A4"/>
    <w:rsid w:val="000162CF"/>
    <w:rsid w:val="00023AE9"/>
    <w:rsid w:val="0002480C"/>
    <w:rsid w:val="00024B49"/>
    <w:rsid w:val="00030401"/>
    <w:rsid w:val="000308EB"/>
    <w:rsid w:val="00032E41"/>
    <w:rsid w:val="00033245"/>
    <w:rsid w:val="00034FCD"/>
    <w:rsid w:val="000361EF"/>
    <w:rsid w:val="00040FFD"/>
    <w:rsid w:val="00043BA9"/>
    <w:rsid w:val="0004796C"/>
    <w:rsid w:val="00050EF6"/>
    <w:rsid w:val="00051288"/>
    <w:rsid w:val="00051D6E"/>
    <w:rsid w:val="00051F36"/>
    <w:rsid w:val="00054143"/>
    <w:rsid w:val="000547EB"/>
    <w:rsid w:val="00057A6E"/>
    <w:rsid w:val="00063AB5"/>
    <w:rsid w:val="00064F48"/>
    <w:rsid w:val="0006504E"/>
    <w:rsid w:val="00067B09"/>
    <w:rsid w:val="000704A5"/>
    <w:rsid w:val="00070B42"/>
    <w:rsid w:val="00072799"/>
    <w:rsid w:val="00075029"/>
    <w:rsid w:val="00075CB1"/>
    <w:rsid w:val="000820BB"/>
    <w:rsid w:val="00082677"/>
    <w:rsid w:val="00082B70"/>
    <w:rsid w:val="000858A7"/>
    <w:rsid w:val="00085CEB"/>
    <w:rsid w:val="000922D8"/>
    <w:rsid w:val="00094560"/>
    <w:rsid w:val="000A0540"/>
    <w:rsid w:val="000A4389"/>
    <w:rsid w:val="000A6264"/>
    <w:rsid w:val="000A7875"/>
    <w:rsid w:val="000B5A83"/>
    <w:rsid w:val="000B7472"/>
    <w:rsid w:val="000B7580"/>
    <w:rsid w:val="000C135A"/>
    <w:rsid w:val="000C308E"/>
    <w:rsid w:val="000C550A"/>
    <w:rsid w:val="000C6054"/>
    <w:rsid w:val="000C659B"/>
    <w:rsid w:val="000C67D8"/>
    <w:rsid w:val="000C741B"/>
    <w:rsid w:val="000D055D"/>
    <w:rsid w:val="000D1EF2"/>
    <w:rsid w:val="000D2393"/>
    <w:rsid w:val="000D33E5"/>
    <w:rsid w:val="000D3F17"/>
    <w:rsid w:val="000D56B6"/>
    <w:rsid w:val="000D7FDA"/>
    <w:rsid w:val="000E3283"/>
    <w:rsid w:val="000E68C2"/>
    <w:rsid w:val="000E6B8A"/>
    <w:rsid w:val="000E7673"/>
    <w:rsid w:val="000F1096"/>
    <w:rsid w:val="000F14F1"/>
    <w:rsid w:val="000F273C"/>
    <w:rsid w:val="000F2C68"/>
    <w:rsid w:val="000F2E8D"/>
    <w:rsid w:val="00100AE4"/>
    <w:rsid w:val="0010131C"/>
    <w:rsid w:val="001072BC"/>
    <w:rsid w:val="001076B7"/>
    <w:rsid w:val="00107F48"/>
    <w:rsid w:val="00111358"/>
    <w:rsid w:val="00111BD4"/>
    <w:rsid w:val="00111FF0"/>
    <w:rsid w:val="00113C9E"/>
    <w:rsid w:val="00116B10"/>
    <w:rsid w:val="00116E72"/>
    <w:rsid w:val="001176C4"/>
    <w:rsid w:val="00120146"/>
    <w:rsid w:val="00120E77"/>
    <w:rsid w:val="00121158"/>
    <w:rsid w:val="0012251E"/>
    <w:rsid w:val="0012271C"/>
    <w:rsid w:val="001232FF"/>
    <w:rsid w:val="00131F30"/>
    <w:rsid w:val="00132558"/>
    <w:rsid w:val="001441C7"/>
    <w:rsid w:val="00144C05"/>
    <w:rsid w:val="00145507"/>
    <w:rsid w:val="001457ED"/>
    <w:rsid w:val="00145D53"/>
    <w:rsid w:val="00147CD8"/>
    <w:rsid w:val="001503CE"/>
    <w:rsid w:val="00150949"/>
    <w:rsid w:val="00151754"/>
    <w:rsid w:val="00152CEA"/>
    <w:rsid w:val="00153FA7"/>
    <w:rsid w:val="00160F52"/>
    <w:rsid w:val="001615D2"/>
    <w:rsid w:val="0016201E"/>
    <w:rsid w:val="00163175"/>
    <w:rsid w:val="001679B5"/>
    <w:rsid w:val="00173506"/>
    <w:rsid w:val="00173A0D"/>
    <w:rsid w:val="00175531"/>
    <w:rsid w:val="00176501"/>
    <w:rsid w:val="00180CC5"/>
    <w:rsid w:val="00180EE8"/>
    <w:rsid w:val="0018165A"/>
    <w:rsid w:val="001827F2"/>
    <w:rsid w:val="00182D33"/>
    <w:rsid w:val="0018475A"/>
    <w:rsid w:val="00185A03"/>
    <w:rsid w:val="00190217"/>
    <w:rsid w:val="00190D0C"/>
    <w:rsid w:val="00192F62"/>
    <w:rsid w:val="0019359E"/>
    <w:rsid w:val="00194B9B"/>
    <w:rsid w:val="001A051B"/>
    <w:rsid w:val="001A0C4A"/>
    <w:rsid w:val="001A4639"/>
    <w:rsid w:val="001A48A6"/>
    <w:rsid w:val="001A57F6"/>
    <w:rsid w:val="001A7401"/>
    <w:rsid w:val="001B0F9A"/>
    <w:rsid w:val="001B11E6"/>
    <w:rsid w:val="001B6044"/>
    <w:rsid w:val="001C575D"/>
    <w:rsid w:val="001C7588"/>
    <w:rsid w:val="001D0438"/>
    <w:rsid w:val="001D079B"/>
    <w:rsid w:val="001D540F"/>
    <w:rsid w:val="001E1DEE"/>
    <w:rsid w:val="001E281C"/>
    <w:rsid w:val="001E69DB"/>
    <w:rsid w:val="001E7B51"/>
    <w:rsid w:val="001E7CC2"/>
    <w:rsid w:val="001F2054"/>
    <w:rsid w:val="001F236E"/>
    <w:rsid w:val="001F3272"/>
    <w:rsid w:val="001F3C2C"/>
    <w:rsid w:val="00200044"/>
    <w:rsid w:val="00204A92"/>
    <w:rsid w:val="00205312"/>
    <w:rsid w:val="002069E3"/>
    <w:rsid w:val="00206A14"/>
    <w:rsid w:val="00207B62"/>
    <w:rsid w:val="00210AB5"/>
    <w:rsid w:val="00210FBB"/>
    <w:rsid w:val="00213ABC"/>
    <w:rsid w:val="00214FBE"/>
    <w:rsid w:val="0021787C"/>
    <w:rsid w:val="00220F21"/>
    <w:rsid w:val="002215CD"/>
    <w:rsid w:val="002225A6"/>
    <w:rsid w:val="00223145"/>
    <w:rsid w:val="002250FA"/>
    <w:rsid w:val="0023069A"/>
    <w:rsid w:val="00231512"/>
    <w:rsid w:val="002420C8"/>
    <w:rsid w:val="0024363E"/>
    <w:rsid w:val="00244B37"/>
    <w:rsid w:val="00244F07"/>
    <w:rsid w:val="00245610"/>
    <w:rsid w:val="002510E5"/>
    <w:rsid w:val="00252902"/>
    <w:rsid w:val="0025379A"/>
    <w:rsid w:val="00257359"/>
    <w:rsid w:val="00260A5D"/>
    <w:rsid w:val="002614D3"/>
    <w:rsid w:val="0026303E"/>
    <w:rsid w:val="00266731"/>
    <w:rsid w:val="002710A8"/>
    <w:rsid w:val="00272D1D"/>
    <w:rsid w:val="00273EE9"/>
    <w:rsid w:val="00274E81"/>
    <w:rsid w:val="00277F4D"/>
    <w:rsid w:val="00281D57"/>
    <w:rsid w:val="00283862"/>
    <w:rsid w:val="00283F68"/>
    <w:rsid w:val="002877BF"/>
    <w:rsid w:val="00291C7B"/>
    <w:rsid w:val="00292B03"/>
    <w:rsid w:val="002939F6"/>
    <w:rsid w:val="00293C8A"/>
    <w:rsid w:val="0029636E"/>
    <w:rsid w:val="00297063"/>
    <w:rsid w:val="002A2136"/>
    <w:rsid w:val="002A6DF1"/>
    <w:rsid w:val="002B41B5"/>
    <w:rsid w:val="002B52BD"/>
    <w:rsid w:val="002B6D9C"/>
    <w:rsid w:val="002C231A"/>
    <w:rsid w:val="002C2436"/>
    <w:rsid w:val="002C2E2B"/>
    <w:rsid w:val="002C36D7"/>
    <w:rsid w:val="002C3F8E"/>
    <w:rsid w:val="002C4FDD"/>
    <w:rsid w:val="002D1C91"/>
    <w:rsid w:val="002D401A"/>
    <w:rsid w:val="002D51F5"/>
    <w:rsid w:val="002D70CD"/>
    <w:rsid w:val="002D7B54"/>
    <w:rsid w:val="002E125A"/>
    <w:rsid w:val="002E2B22"/>
    <w:rsid w:val="002E4FE1"/>
    <w:rsid w:val="002F36B3"/>
    <w:rsid w:val="002F53BE"/>
    <w:rsid w:val="002F5EB2"/>
    <w:rsid w:val="002F6077"/>
    <w:rsid w:val="002F63AE"/>
    <w:rsid w:val="00301B67"/>
    <w:rsid w:val="003039C3"/>
    <w:rsid w:val="0030499C"/>
    <w:rsid w:val="00307B86"/>
    <w:rsid w:val="00310157"/>
    <w:rsid w:val="0031255A"/>
    <w:rsid w:val="00314268"/>
    <w:rsid w:val="00316359"/>
    <w:rsid w:val="00317616"/>
    <w:rsid w:val="003219D6"/>
    <w:rsid w:val="00321E82"/>
    <w:rsid w:val="00324AED"/>
    <w:rsid w:val="0032759A"/>
    <w:rsid w:val="003309B3"/>
    <w:rsid w:val="003325C7"/>
    <w:rsid w:val="00340E93"/>
    <w:rsid w:val="003414FE"/>
    <w:rsid w:val="0034395A"/>
    <w:rsid w:val="00345113"/>
    <w:rsid w:val="00345549"/>
    <w:rsid w:val="00345F92"/>
    <w:rsid w:val="00350A76"/>
    <w:rsid w:val="00351D43"/>
    <w:rsid w:val="00355F4C"/>
    <w:rsid w:val="00357226"/>
    <w:rsid w:val="0036052A"/>
    <w:rsid w:val="0036337A"/>
    <w:rsid w:val="00363B72"/>
    <w:rsid w:val="00364BEE"/>
    <w:rsid w:val="00365866"/>
    <w:rsid w:val="0036759B"/>
    <w:rsid w:val="0036786C"/>
    <w:rsid w:val="00373D94"/>
    <w:rsid w:val="00375749"/>
    <w:rsid w:val="00375926"/>
    <w:rsid w:val="0037650D"/>
    <w:rsid w:val="0038508B"/>
    <w:rsid w:val="0038532C"/>
    <w:rsid w:val="0038742B"/>
    <w:rsid w:val="0039329B"/>
    <w:rsid w:val="00395064"/>
    <w:rsid w:val="00395BC6"/>
    <w:rsid w:val="00397835"/>
    <w:rsid w:val="00397C82"/>
    <w:rsid w:val="003A205D"/>
    <w:rsid w:val="003A3683"/>
    <w:rsid w:val="003A5492"/>
    <w:rsid w:val="003A56A3"/>
    <w:rsid w:val="003B103D"/>
    <w:rsid w:val="003B1949"/>
    <w:rsid w:val="003B3B0E"/>
    <w:rsid w:val="003C3B81"/>
    <w:rsid w:val="003C7380"/>
    <w:rsid w:val="003D2926"/>
    <w:rsid w:val="003D3814"/>
    <w:rsid w:val="003D4421"/>
    <w:rsid w:val="003D4879"/>
    <w:rsid w:val="003D7A03"/>
    <w:rsid w:val="003E03C8"/>
    <w:rsid w:val="003E4629"/>
    <w:rsid w:val="003E46D2"/>
    <w:rsid w:val="003F1FBE"/>
    <w:rsid w:val="003F3B1A"/>
    <w:rsid w:val="003F6532"/>
    <w:rsid w:val="003F77CB"/>
    <w:rsid w:val="003F786B"/>
    <w:rsid w:val="004003B8"/>
    <w:rsid w:val="00406EBE"/>
    <w:rsid w:val="00411675"/>
    <w:rsid w:val="00414EA2"/>
    <w:rsid w:val="00415E2D"/>
    <w:rsid w:val="00420A8E"/>
    <w:rsid w:val="00420AD8"/>
    <w:rsid w:val="00421D9B"/>
    <w:rsid w:val="00422084"/>
    <w:rsid w:val="00425F37"/>
    <w:rsid w:val="00427719"/>
    <w:rsid w:val="00427E35"/>
    <w:rsid w:val="0043480E"/>
    <w:rsid w:val="00441026"/>
    <w:rsid w:val="00442D63"/>
    <w:rsid w:val="004435EC"/>
    <w:rsid w:val="00443A1E"/>
    <w:rsid w:val="00445A44"/>
    <w:rsid w:val="0044656F"/>
    <w:rsid w:val="00447522"/>
    <w:rsid w:val="004529D3"/>
    <w:rsid w:val="00453E73"/>
    <w:rsid w:val="00455D98"/>
    <w:rsid w:val="004636E5"/>
    <w:rsid w:val="004658AD"/>
    <w:rsid w:val="0046751E"/>
    <w:rsid w:val="00472C76"/>
    <w:rsid w:val="0047301B"/>
    <w:rsid w:val="004768F2"/>
    <w:rsid w:val="00476D69"/>
    <w:rsid w:val="0047768D"/>
    <w:rsid w:val="00484E88"/>
    <w:rsid w:val="00491F7B"/>
    <w:rsid w:val="00492156"/>
    <w:rsid w:val="00493085"/>
    <w:rsid w:val="004957E0"/>
    <w:rsid w:val="0049652F"/>
    <w:rsid w:val="00497C98"/>
    <w:rsid w:val="004A227F"/>
    <w:rsid w:val="004A4374"/>
    <w:rsid w:val="004A5C88"/>
    <w:rsid w:val="004A6117"/>
    <w:rsid w:val="004B1D36"/>
    <w:rsid w:val="004B652C"/>
    <w:rsid w:val="004B751E"/>
    <w:rsid w:val="004C0131"/>
    <w:rsid w:val="004C5ACC"/>
    <w:rsid w:val="004D097B"/>
    <w:rsid w:val="004D519D"/>
    <w:rsid w:val="004D6727"/>
    <w:rsid w:val="004D6C70"/>
    <w:rsid w:val="004E2F93"/>
    <w:rsid w:val="004E31B8"/>
    <w:rsid w:val="004E3665"/>
    <w:rsid w:val="004E3E9B"/>
    <w:rsid w:val="004E3F65"/>
    <w:rsid w:val="004E4AB1"/>
    <w:rsid w:val="004E58DB"/>
    <w:rsid w:val="004E5C31"/>
    <w:rsid w:val="004E5CD6"/>
    <w:rsid w:val="004E5E8A"/>
    <w:rsid w:val="004E6FBB"/>
    <w:rsid w:val="004F3532"/>
    <w:rsid w:val="004F5EF1"/>
    <w:rsid w:val="00503962"/>
    <w:rsid w:val="00503AA4"/>
    <w:rsid w:val="005057FE"/>
    <w:rsid w:val="0050619F"/>
    <w:rsid w:val="0051186C"/>
    <w:rsid w:val="005142EA"/>
    <w:rsid w:val="00516B2F"/>
    <w:rsid w:val="00520FB2"/>
    <w:rsid w:val="005222DE"/>
    <w:rsid w:val="0052242D"/>
    <w:rsid w:val="00525303"/>
    <w:rsid w:val="00527858"/>
    <w:rsid w:val="00527B97"/>
    <w:rsid w:val="00531E41"/>
    <w:rsid w:val="0053359F"/>
    <w:rsid w:val="00534ABE"/>
    <w:rsid w:val="005378AD"/>
    <w:rsid w:val="0054489E"/>
    <w:rsid w:val="0054555E"/>
    <w:rsid w:val="005457B6"/>
    <w:rsid w:val="0054626D"/>
    <w:rsid w:val="00546479"/>
    <w:rsid w:val="0055029C"/>
    <w:rsid w:val="00551814"/>
    <w:rsid w:val="00554F9C"/>
    <w:rsid w:val="005559B3"/>
    <w:rsid w:val="00555FAE"/>
    <w:rsid w:val="00556875"/>
    <w:rsid w:val="00556F76"/>
    <w:rsid w:val="00561159"/>
    <w:rsid w:val="00563A51"/>
    <w:rsid w:val="00566433"/>
    <w:rsid w:val="005669D0"/>
    <w:rsid w:val="00571322"/>
    <w:rsid w:val="0057245B"/>
    <w:rsid w:val="005733F6"/>
    <w:rsid w:val="00573B40"/>
    <w:rsid w:val="0057789D"/>
    <w:rsid w:val="00583B2E"/>
    <w:rsid w:val="00585615"/>
    <w:rsid w:val="0058649A"/>
    <w:rsid w:val="005872A3"/>
    <w:rsid w:val="005921F2"/>
    <w:rsid w:val="00592408"/>
    <w:rsid w:val="005928F2"/>
    <w:rsid w:val="00596531"/>
    <w:rsid w:val="005969AC"/>
    <w:rsid w:val="005971B2"/>
    <w:rsid w:val="005974A5"/>
    <w:rsid w:val="005A2333"/>
    <w:rsid w:val="005B1018"/>
    <w:rsid w:val="005B136D"/>
    <w:rsid w:val="005B6B77"/>
    <w:rsid w:val="005B6C7B"/>
    <w:rsid w:val="005B6EAF"/>
    <w:rsid w:val="005B7CE3"/>
    <w:rsid w:val="005C0D7E"/>
    <w:rsid w:val="005C57B1"/>
    <w:rsid w:val="005C6235"/>
    <w:rsid w:val="005C6250"/>
    <w:rsid w:val="005C7EA6"/>
    <w:rsid w:val="005D14B4"/>
    <w:rsid w:val="005D588D"/>
    <w:rsid w:val="005E0061"/>
    <w:rsid w:val="005E1777"/>
    <w:rsid w:val="005E3056"/>
    <w:rsid w:val="005E48F1"/>
    <w:rsid w:val="005E5943"/>
    <w:rsid w:val="005E6142"/>
    <w:rsid w:val="005F023B"/>
    <w:rsid w:val="005F046F"/>
    <w:rsid w:val="005F11B0"/>
    <w:rsid w:val="005F2663"/>
    <w:rsid w:val="005F26B7"/>
    <w:rsid w:val="005F438A"/>
    <w:rsid w:val="005F620C"/>
    <w:rsid w:val="006001DF"/>
    <w:rsid w:val="00602D1B"/>
    <w:rsid w:val="00605329"/>
    <w:rsid w:val="00605413"/>
    <w:rsid w:val="0060707F"/>
    <w:rsid w:val="00617F3E"/>
    <w:rsid w:val="00620580"/>
    <w:rsid w:val="00623B58"/>
    <w:rsid w:val="00624AC4"/>
    <w:rsid w:val="006250D1"/>
    <w:rsid w:val="00630896"/>
    <w:rsid w:val="00632006"/>
    <w:rsid w:val="006328F7"/>
    <w:rsid w:val="00632F3F"/>
    <w:rsid w:val="006364AF"/>
    <w:rsid w:val="00640749"/>
    <w:rsid w:val="00640E11"/>
    <w:rsid w:val="006410AA"/>
    <w:rsid w:val="00643758"/>
    <w:rsid w:val="00647568"/>
    <w:rsid w:val="00655E1B"/>
    <w:rsid w:val="006565C6"/>
    <w:rsid w:val="00657999"/>
    <w:rsid w:val="006600E6"/>
    <w:rsid w:val="00662BB7"/>
    <w:rsid w:val="00667F17"/>
    <w:rsid w:val="00671810"/>
    <w:rsid w:val="00672299"/>
    <w:rsid w:val="006724E9"/>
    <w:rsid w:val="00673568"/>
    <w:rsid w:val="00674E57"/>
    <w:rsid w:val="00674FFA"/>
    <w:rsid w:val="0068028D"/>
    <w:rsid w:val="006808A8"/>
    <w:rsid w:val="00681381"/>
    <w:rsid w:val="00683DF9"/>
    <w:rsid w:val="00684530"/>
    <w:rsid w:val="00686FB4"/>
    <w:rsid w:val="006878F4"/>
    <w:rsid w:val="0069080A"/>
    <w:rsid w:val="00690B00"/>
    <w:rsid w:val="00690BD7"/>
    <w:rsid w:val="00690DD0"/>
    <w:rsid w:val="00693233"/>
    <w:rsid w:val="00694E44"/>
    <w:rsid w:val="006A3EC2"/>
    <w:rsid w:val="006A4327"/>
    <w:rsid w:val="006A5D45"/>
    <w:rsid w:val="006A6138"/>
    <w:rsid w:val="006B1CE1"/>
    <w:rsid w:val="006B2C13"/>
    <w:rsid w:val="006B31C8"/>
    <w:rsid w:val="006B38DF"/>
    <w:rsid w:val="006B3EDF"/>
    <w:rsid w:val="006B437D"/>
    <w:rsid w:val="006B61AD"/>
    <w:rsid w:val="006B6AF1"/>
    <w:rsid w:val="006C07DE"/>
    <w:rsid w:val="006C2407"/>
    <w:rsid w:val="006C3061"/>
    <w:rsid w:val="006C3723"/>
    <w:rsid w:val="006C3D4D"/>
    <w:rsid w:val="006C493E"/>
    <w:rsid w:val="006C6732"/>
    <w:rsid w:val="006D1545"/>
    <w:rsid w:val="006D161D"/>
    <w:rsid w:val="006D349C"/>
    <w:rsid w:val="006D510D"/>
    <w:rsid w:val="006D517E"/>
    <w:rsid w:val="006D51FD"/>
    <w:rsid w:val="006D5815"/>
    <w:rsid w:val="006E08AB"/>
    <w:rsid w:val="006E325B"/>
    <w:rsid w:val="006E5511"/>
    <w:rsid w:val="006E5DD4"/>
    <w:rsid w:val="006F1490"/>
    <w:rsid w:val="006F40B6"/>
    <w:rsid w:val="006F719C"/>
    <w:rsid w:val="006F7ACB"/>
    <w:rsid w:val="00701BAA"/>
    <w:rsid w:val="00701E73"/>
    <w:rsid w:val="0070418C"/>
    <w:rsid w:val="00705A8D"/>
    <w:rsid w:val="00706FB9"/>
    <w:rsid w:val="00707054"/>
    <w:rsid w:val="0070751C"/>
    <w:rsid w:val="00707924"/>
    <w:rsid w:val="00707B01"/>
    <w:rsid w:val="00707F51"/>
    <w:rsid w:val="00707FA4"/>
    <w:rsid w:val="007166B7"/>
    <w:rsid w:val="007171AA"/>
    <w:rsid w:val="00717DFA"/>
    <w:rsid w:val="0072242A"/>
    <w:rsid w:val="00722FBA"/>
    <w:rsid w:val="007252D4"/>
    <w:rsid w:val="0073142B"/>
    <w:rsid w:val="007337CA"/>
    <w:rsid w:val="00737023"/>
    <w:rsid w:val="007373A3"/>
    <w:rsid w:val="007379EC"/>
    <w:rsid w:val="0074066C"/>
    <w:rsid w:val="00743355"/>
    <w:rsid w:val="007437D1"/>
    <w:rsid w:val="00745A3A"/>
    <w:rsid w:val="00750DE5"/>
    <w:rsid w:val="00752726"/>
    <w:rsid w:val="007531E4"/>
    <w:rsid w:val="0075355B"/>
    <w:rsid w:val="00753897"/>
    <w:rsid w:val="00754F93"/>
    <w:rsid w:val="00754FBC"/>
    <w:rsid w:val="00755DC2"/>
    <w:rsid w:val="0076096E"/>
    <w:rsid w:val="00762523"/>
    <w:rsid w:val="0076347B"/>
    <w:rsid w:val="00766097"/>
    <w:rsid w:val="007662F1"/>
    <w:rsid w:val="00773880"/>
    <w:rsid w:val="007743F0"/>
    <w:rsid w:val="00774A61"/>
    <w:rsid w:val="00774BD2"/>
    <w:rsid w:val="00784216"/>
    <w:rsid w:val="00784ABA"/>
    <w:rsid w:val="00785700"/>
    <w:rsid w:val="00785EE3"/>
    <w:rsid w:val="00793F56"/>
    <w:rsid w:val="00795BBD"/>
    <w:rsid w:val="007A064B"/>
    <w:rsid w:val="007A0A31"/>
    <w:rsid w:val="007A1585"/>
    <w:rsid w:val="007A2C0A"/>
    <w:rsid w:val="007A4D5B"/>
    <w:rsid w:val="007A631B"/>
    <w:rsid w:val="007B034B"/>
    <w:rsid w:val="007B165A"/>
    <w:rsid w:val="007B2FAB"/>
    <w:rsid w:val="007C019A"/>
    <w:rsid w:val="007C0362"/>
    <w:rsid w:val="007C352C"/>
    <w:rsid w:val="007C461B"/>
    <w:rsid w:val="007C4E5A"/>
    <w:rsid w:val="007C782D"/>
    <w:rsid w:val="007C7C4D"/>
    <w:rsid w:val="007D0133"/>
    <w:rsid w:val="007D01F8"/>
    <w:rsid w:val="007D289D"/>
    <w:rsid w:val="007D4DBB"/>
    <w:rsid w:val="007D5ABB"/>
    <w:rsid w:val="007D60AF"/>
    <w:rsid w:val="007D6EAE"/>
    <w:rsid w:val="007D75C3"/>
    <w:rsid w:val="007E02E8"/>
    <w:rsid w:val="007E06B3"/>
    <w:rsid w:val="007E34B9"/>
    <w:rsid w:val="007E4441"/>
    <w:rsid w:val="007E5236"/>
    <w:rsid w:val="007E52A3"/>
    <w:rsid w:val="007F0095"/>
    <w:rsid w:val="007F3174"/>
    <w:rsid w:val="007F6018"/>
    <w:rsid w:val="007F6F0A"/>
    <w:rsid w:val="007F7339"/>
    <w:rsid w:val="007F7973"/>
    <w:rsid w:val="00802C31"/>
    <w:rsid w:val="00803AFD"/>
    <w:rsid w:val="008051C8"/>
    <w:rsid w:val="0080594A"/>
    <w:rsid w:val="00805CC5"/>
    <w:rsid w:val="0081054D"/>
    <w:rsid w:val="00811A6F"/>
    <w:rsid w:val="00811C6A"/>
    <w:rsid w:val="00811D93"/>
    <w:rsid w:val="008202A3"/>
    <w:rsid w:val="00820382"/>
    <w:rsid w:val="008205B3"/>
    <w:rsid w:val="00820E06"/>
    <w:rsid w:val="008218AA"/>
    <w:rsid w:val="00822896"/>
    <w:rsid w:val="0082468A"/>
    <w:rsid w:val="00825FBB"/>
    <w:rsid w:val="0082695F"/>
    <w:rsid w:val="00831AC9"/>
    <w:rsid w:val="008370DC"/>
    <w:rsid w:val="00840D9E"/>
    <w:rsid w:val="00841850"/>
    <w:rsid w:val="008429A3"/>
    <w:rsid w:val="008453B2"/>
    <w:rsid w:val="00853219"/>
    <w:rsid w:val="00853248"/>
    <w:rsid w:val="008533DC"/>
    <w:rsid w:val="008545A5"/>
    <w:rsid w:val="00854F15"/>
    <w:rsid w:val="008607AE"/>
    <w:rsid w:val="008616C7"/>
    <w:rsid w:val="00863BCB"/>
    <w:rsid w:val="00864E2C"/>
    <w:rsid w:val="008654E9"/>
    <w:rsid w:val="008656DA"/>
    <w:rsid w:val="00867A62"/>
    <w:rsid w:val="00870C1B"/>
    <w:rsid w:val="00871FB2"/>
    <w:rsid w:val="0087230B"/>
    <w:rsid w:val="00873A01"/>
    <w:rsid w:val="00874F8A"/>
    <w:rsid w:val="0087708A"/>
    <w:rsid w:val="00882743"/>
    <w:rsid w:val="00882D09"/>
    <w:rsid w:val="008833C1"/>
    <w:rsid w:val="0088441D"/>
    <w:rsid w:val="0088638C"/>
    <w:rsid w:val="00890066"/>
    <w:rsid w:val="008904AB"/>
    <w:rsid w:val="0089286D"/>
    <w:rsid w:val="00894B19"/>
    <w:rsid w:val="008A145E"/>
    <w:rsid w:val="008A15F3"/>
    <w:rsid w:val="008B33F5"/>
    <w:rsid w:val="008C0430"/>
    <w:rsid w:val="008C0598"/>
    <w:rsid w:val="008C1BFE"/>
    <w:rsid w:val="008C2FDA"/>
    <w:rsid w:val="008C3054"/>
    <w:rsid w:val="008C3ED1"/>
    <w:rsid w:val="008C4FAF"/>
    <w:rsid w:val="008C5784"/>
    <w:rsid w:val="008C58B7"/>
    <w:rsid w:val="008D0A37"/>
    <w:rsid w:val="008D1DDD"/>
    <w:rsid w:val="008D206B"/>
    <w:rsid w:val="008D2192"/>
    <w:rsid w:val="008D4613"/>
    <w:rsid w:val="008D47C8"/>
    <w:rsid w:val="008D5052"/>
    <w:rsid w:val="008E2479"/>
    <w:rsid w:val="008E2EA7"/>
    <w:rsid w:val="008E3A94"/>
    <w:rsid w:val="008E4898"/>
    <w:rsid w:val="008E4913"/>
    <w:rsid w:val="008F034F"/>
    <w:rsid w:val="008F14B0"/>
    <w:rsid w:val="008F2193"/>
    <w:rsid w:val="008F34C8"/>
    <w:rsid w:val="008F5220"/>
    <w:rsid w:val="008F536A"/>
    <w:rsid w:val="008F54E3"/>
    <w:rsid w:val="008F574B"/>
    <w:rsid w:val="00900222"/>
    <w:rsid w:val="00900B8B"/>
    <w:rsid w:val="00901169"/>
    <w:rsid w:val="00901753"/>
    <w:rsid w:val="0090501C"/>
    <w:rsid w:val="00905AF5"/>
    <w:rsid w:val="00907113"/>
    <w:rsid w:val="00907710"/>
    <w:rsid w:val="00911327"/>
    <w:rsid w:val="009136F8"/>
    <w:rsid w:val="00916DBF"/>
    <w:rsid w:val="00916ECD"/>
    <w:rsid w:val="0092205D"/>
    <w:rsid w:val="00922567"/>
    <w:rsid w:val="009235BC"/>
    <w:rsid w:val="00923B98"/>
    <w:rsid w:val="009257E2"/>
    <w:rsid w:val="00927902"/>
    <w:rsid w:val="00931084"/>
    <w:rsid w:val="00931ED5"/>
    <w:rsid w:val="00932392"/>
    <w:rsid w:val="00933E32"/>
    <w:rsid w:val="009408D5"/>
    <w:rsid w:val="0094339D"/>
    <w:rsid w:val="00945B28"/>
    <w:rsid w:val="00945F0D"/>
    <w:rsid w:val="00951492"/>
    <w:rsid w:val="00951568"/>
    <w:rsid w:val="00954B05"/>
    <w:rsid w:val="0095587F"/>
    <w:rsid w:val="009578B7"/>
    <w:rsid w:val="009606C1"/>
    <w:rsid w:val="00962098"/>
    <w:rsid w:val="0096551F"/>
    <w:rsid w:val="00966C1D"/>
    <w:rsid w:val="00967AAE"/>
    <w:rsid w:val="009724AD"/>
    <w:rsid w:val="009742A4"/>
    <w:rsid w:val="009813E1"/>
    <w:rsid w:val="00983410"/>
    <w:rsid w:val="009834DF"/>
    <w:rsid w:val="009843D0"/>
    <w:rsid w:val="00987BFB"/>
    <w:rsid w:val="0099006A"/>
    <w:rsid w:val="009911E5"/>
    <w:rsid w:val="00992195"/>
    <w:rsid w:val="009921EF"/>
    <w:rsid w:val="009953EB"/>
    <w:rsid w:val="0099734B"/>
    <w:rsid w:val="009A1D2D"/>
    <w:rsid w:val="009A3C04"/>
    <w:rsid w:val="009A5A9B"/>
    <w:rsid w:val="009B1AA9"/>
    <w:rsid w:val="009B2D9E"/>
    <w:rsid w:val="009B4A64"/>
    <w:rsid w:val="009B4E32"/>
    <w:rsid w:val="009B6BFA"/>
    <w:rsid w:val="009B6D9B"/>
    <w:rsid w:val="009B7A75"/>
    <w:rsid w:val="009C0BB1"/>
    <w:rsid w:val="009C19DE"/>
    <w:rsid w:val="009C1D17"/>
    <w:rsid w:val="009C2FA1"/>
    <w:rsid w:val="009C4E3A"/>
    <w:rsid w:val="009D457A"/>
    <w:rsid w:val="009D4D49"/>
    <w:rsid w:val="009D5828"/>
    <w:rsid w:val="009D5DD2"/>
    <w:rsid w:val="009D7813"/>
    <w:rsid w:val="009E2E24"/>
    <w:rsid w:val="009E611F"/>
    <w:rsid w:val="009F6BBF"/>
    <w:rsid w:val="009F7BEA"/>
    <w:rsid w:val="00A04764"/>
    <w:rsid w:val="00A04A7A"/>
    <w:rsid w:val="00A05F0B"/>
    <w:rsid w:val="00A07785"/>
    <w:rsid w:val="00A11DD1"/>
    <w:rsid w:val="00A13850"/>
    <w:rsid w:val="00A23AF3"/>
    <w:rsid w:val="00A24F8A"/>
    <w:rsid w:val="00A25D0D"/>
    <w:rsid w:val="00A26CF0"/>
    <w:rsid w:val="00A30047"/>
    <w:rsid w:val="00A30191"/>
    <w:rsid w:val="00A36AD5"/>
    <w:rsid w:val="00A41960"/>
    <w:rsid w:val="00A43F10"/>
    <w:rsid w:val="00A46678"/>
    <w:rsid w:val="00A47D33"/>
    <w:rsid w:val="00A5064A"/>
    <w:rsid w:val="00A51E32"/>
    <w:rsid w:val="00A5336A"/>
    <w:rsid w:val="00A57A92"/>
    <w:rsid w:val="00A57C9F"/>
    <w:rsid w:val="00A60088"/>
    <w:rsid w:val="00A605BB"/>
    <w:rsid w:val="00A634F1"/>
    <w:rsid w:val="00A672E4"/>
    <w:rsid w:val="00A732C2"/>
    <w:rsid w:val="00A767C0"/>
    <w:rsid w:val="00A81B55"/>
    <w:rsid w:val="00A823E8"/>
    <w:rsid w:val="00A82590"/>
    <w:rsid w:val="00A83B33"/>
    <w:rsid w:val="00A8587C"/>
    <w:rsid w:val="00A85A1E"/>
    <w:rsid w:val="00A90571"/>
    <w:rsid w:val="00A92CA2"/>
    <w:rsid w:val="00A95604"/>
    <w:rsid w:val="00A96ABF"/>
    <w:rsid w:val="00AA3ECF"/>
    <w:rsid w:val="00AA61D9"/>
    <w:rsid w:val="00AA6392"/>
    <w:rsid w:val="00AA77BE"/>
    <w:rsid w:val="00AA789B"/>
    <w:rsid w:val="00AB1B90"/>
    <w:rsid w:val="00AB3E6F"/>
    <w:rsid w:val="00AB5098"/>
    <w:rsid w:val="00AB5544"/>
    <w:rsid w:val="00AB5EF6"/>
    <w:rsid w:val="00AB6258"/>
    <w:rsid w:val="00AB6AE4"/>
    <w:rsid w:val="00AB7EE8"/>
    <w:rsid w:val="00AC2396"/>
    <w:rsid w:val="00AC2519"/>
    <w:rsid w:val="00AC355D"/>
    <w:rsid w:val="00AC4AB1"/>
    <w:rsid w:val="00AC5B2F"/>
    <w:rsid w:val="00AD08B8"/>
    <w:rsid w:val="00AD0CF1"/>
    <w:rsid w:val="00AE16C2"/>
    <w:rsid w:val="00AE4DAD"/>
    <w:rsid w:val="00AE63A0"/>
    <w:rsid w:val="00AF1147"/>
    <w:rsid w:val="00AF4B4C"/>
    <w:rsid w:val="00AF58E7"/>
    <w:rsid w:val="00B0028B"/>
    <w:rsid w:val="00B01601"/>
    <w:rsid w:val="00B0323A"/>
    <w:rsid w:val="00B050B1"/>
    <w:rsid w:val="00B12BB2"/>
    <w:rsid w:val="00B13B06"/>
    <w:rsid w:val="00B14AF5"/>
    <w:rsid w:val="00B15D78"/>
    <w:rsid w:val="00B20AE2"/>
    <w:rsid w:val="00B2284C"/>
    <w:rsid w:val="00B24AD8"/>
    <w:rsid w:val="00B27752"/>
    <w:rsid w:val="00B30177"/>
    <w:rsid w:val="00B30833"/>
    <w:rsid w:val="00B40858"/>
    <w:rsid w:val="00B430C0"/>
    <w:rsid w:val="00B44047"/>
    <w:rsid w:val="00B4473E"/>
    <w:rsid w:val="00B450DF"/>
    <w:rsid w:val="00B46651"/>
    <w:rsid w:val="00B4721C"/>
    <w:rsid w:val="00B472C0"/>
    <w:rsid w:val="00B50AFE"/>
    <w:rsid w:val="00B51BC3"/>
    <w:rsid w:val="00B51F96"/>
    <w:rsid w:val="00B5250F"/>
    <w:rsid w:val="00B54D96"/>
    <w:rsid w:val="00B55786"/>
    <w:rsid w:val="00B56363"/>
    <w:rsid w:val="00B572F1"/>
    <w:rsid w:val="00B577E3"/>
    <w:rsid w:val="00B61DC9"/>
    <w:rsid w:val="00B6448D"/>
    <w:rsid w:val="00B65106"/>
    <w:rsid w:val="00B67303"/>
    <w:rsid w:val="00B7541F"/>
    <w:rsid w:val="00B775F1"/>
    <w:rsid w:val="00B816FE"/>
    <w:rsid w:val="00B81DEC"/>
    <w:rsid w:val="00B834B9"/>
    <w:rsid w:val="00B8581E"/>
    <w:rsid w:val="00B9153D"/>
    <w:rsid w:val="00B91D77"/>
    <w:rsid w:val="00B92DC0"/>
    <w:rsid w:val="00B97F1F"/>
    <w:rsid w:val="00BA09B7"/>
    <w:rsid w:val="00BA25FA"/>
    <w:rsid w:val="00BA3E70"/>
    <w:rsid w:val="00BA54BC"/>
    <w:rsid w:val="00BA6857"/>
    <w:rsid w:val="00BB0641"/>
    <w:rsid w:val="00BB4DCF"/>
    <w:rsid w:val="00BC3A78"/>
    <w:rsid w:val="00BC44C3"/>
    <w:rsid w:val="00BC4B1C"/>
    <w:rsid w:val="00BD7C12"/>
    <w:rsid w:val="00BE09B5"/>
    <w:rsid w:val="00BE0F90"/>
    <w:rsid w:val="00BE2190"/>
    <w:rsid w:val="00BE3693"/>
    <w:rsid w:val="00BE4DB3"/>
    <w:rsid w:val="00BE6AC8"/>
    <w:rsid w:val="00BF4DDA"/>
    <w:rsid w:val="00BF6C81"/>
    <w:rsid w:val="00BF7518"/>
    <w:rsid w:val="00BF7CF4"/>
    <w:rsid w:val="00C01206"/>
    <w:rsid w:val="00C01AC3"/>
    <w:rsid w:val="00C06688"/>
    <w:rsid w:val="00C07A0A"/>
    <w:rsid w:val="00C07BE7"/>
    <w:rsid w:val="00C10D54"/>
    <w:rsid w:val="00C1791B"/>
    <w:rsid w:val="00C23337"/>
    <w:rsid w:val="00C250AA"/>
    <w:rsid w:val="00C259B4"/>
    <w:rsid w:val="00C26AF1"/>
    <w:rsid w:val="00C26B8F"/>
    <w:rsid w:val="00C26E37"/>
    <w:rsid w:val="00C26E7F"/>
    <w:rsid w:val="00C311BE"/>
    <w:rsid w:val="00C35D13"/>
    <w:rsid w:val="00C37D95"/>
    <w:rsid w:val="00C44A44"/>
    <w:rsid w:val="00C46B44"/>
    <w:rsid w:val="00C50226"/>
    <w:rsid w:val="00C51995"/>
    <w:rsid w:val="00C52297"/>
    <w:rsid w:val="00C54197"/>
    <w:rsid w:val="00C61670"/>
    <w:rsid w:val="00C62B41"/>
    <w:rsid w:val="00C64B3C"/>
    <w:rsid w:val="00C651C0"/>
    <w:rsid w:val="00C72474"/>
    <w:rsid w:val="00C73717"/>
    <w:rsid w:val="00C7494D"/>
    <w:rsid w:val="00C76549"/>
    <w:rsid w:val="00C82635"/>
    <w:rsid w:val="00C844EF"/>
    <w:rsid w:val="00C86834"/>
    <w:rsid w:val="00C90C7F"/>
    <w:rsid w:val="00C91797"/>
    <w:rsid w:val="00C948B2"/>
    <w:rsid w:val="00C94E0C"/>
    <w:rsid w:val="00CA10CC"/>
    <w:rsid w:val="00CA16E3"/>
    <w:rsid w:val="00CA2385"/>
    <w:rsid w:val="00CA2979"/>
    <w:rsid w:val="00CA2CB8"/>
    <w:rsid w:val="00CA2EA7"/>
    <w:rsid w:val="00CA302C"/>
    <w:rsid w:val="00CA3C87"/>
    <w:rsid w:val="00CA7F35"/>
    <w:rsid w:val="00CB2299"/>
    <w:rsid w:val="00CB6300"/>
    <w:rsid w:val="00CB6D31"/>
    <w:rsid w:val="00CB739E"/>
    <w:rsid w:val="00CC0C56"/>
    <w:rsid w:val="00CC0F86"/>
    <w:rsid w:val="00CC60B4"/>
    <w:rsid w:val="00CC7303"/>
    <w:rsid w:val="00CD0CF5"/>
    <w:rsid w:val="00CD1C37"/>
    <w:rsid w:val="00CD3ADE"/>
    <w:rsid w:val="00CD3FC3"/>
    <w:rsid w:val="00CD4939"/>
    <w:rsid w:val="00CD600D"/>
    <w:rsid w:val="00CD6A9A"/>
    <w:rsid w:val="00CE198A"/>
    <w:rsid w:val="00CE19C6"/>
    <w:rsid w:val="00CE2591"/>
    <w:rsid w:val="00CE2F7E"/>
    <w:rsid w:val="00CE36C9"/>
    <w:rsid w:val="00CE392A"/>
    <w:rsid w:val="00CE59E8"/>
    <w:rsid w:val="00CF0214"/>
    <w:rsid w:val="00CF31C9"/>
    <w:rsid w:val="00CF3C10"/>
    <w:rsid w:val="00CF3E46"/>
    <w:rsid w:val="00CF66FE"/>
    <w:rsid w:val="00D00AC6"/>
    <w:rsid w:val="00D00D42"/>
    <w:rsid w:val="00D00F8B"/>
    <w:rsid w:val="00D1285E"/>
    <w:rsid w:val="00D15446"/>
    <w:rsid w:val="00D15A52"/>
    <w:rsid w:val="00D162CA"/>
    <w:rsid w:val="00D17995"/>
    <w:rsid w:val="00D203AA"/>
    <w:rsid w:val="00D20556"/>
    <w:rsid w:val="00D20945"/>
    <w:rsid w:val="00D22519"/>
    <w:rsid w:val="00D22789"/>
    <w:rsid w:val="00D22DD8"/>
    <w:rsid w:val="00D2435B"/>
    <w:rsid w:val="00D2518E"/>
    <w:rsid w:val="00D26821"/>
    <w:rsid w:val="00D27760"/>
    <w:rsid w:val="00D27C8C"/>
    <w:rsid w:val="00D27CAB"/>
    <w:rsid w:val="00D30538"/>
    <w:rsid w:val="00D310C9"/>
    <w:rsid w:val="00D352EE"/>
    <w:rsid w:val="00D35B77"/>
    <w:rsid w:val="00D371DF"/>
    <w:rsid w:val="00D371F8"/>
    <w:rsid w:val="00D37590"/>
    <w:rsid w:val="00D37819"/>
    <w:rsid w:val="00D41EE6"/>
    <w:rsid w:val="00D42050"/>
    <w:rsid w:val="00D4321E"/>
    <w:rsid w:val="00D434C8"/>
    <w:rsid w:val="00D435A2"/>
    <w:rsid w:val="00D46E76"/>
    <w:rsid w:val="00D478C6"/>
    <w:rsid w:val="00D519E9"/>
    <w:rsid w:val="00D51CB5"/>
    <w:rsid w:val="00D553DE"/>
    <w:rsid w:val="00D569CD"/>
    <w:rsid w:val="00D56EC9"/>
    <w:rsid w:val="00D6557D"/>
    <w:rsid w:val="00D65F47"/>
    <w:rsid w:val="00D705C3"/>
    <w:rsid w:val="00D71D00"/>
    <w:rsid w:val="00D726E6"/>
    <w:rsid w:val="00D779A6"/>
    <w:rsid w:val="00D80091"/>
    <w:rsid w:val="00D82F1E"/>
    <w:rsid w:val="00D840F3"/>
    <w:rsid w:val="00D8425A"/>
    <w:rsid w:val="00D861EB"/>
    <w:rsid w:val="00D87780"/>
    <w:rsid w:val="00D909DB"/>
    <w:rsid w:val="00D95C83"/>
    <w:rsid w:val="00D96462"/>
    <w:rsid w:val="00DA1209"/>
    <w:rsid w:val="00DA17B5"/>
    <w:rsid w:val="00DA1A9F"/>
    <w:rsid w:val="00DA32BB"/>
    <w:rsid w:val="00DA5149"/>
    <w:rsid w:val="00DA5454"/>
    <w:rsid w:val="00DA655A"/>
    <w:rsid w:val="00DA79A1"/>
    <w:rsid w:val="00DA7E98"/>
    <w:rsid w:val="00DB0B91"/>
    <w:rsid w:val="00DB15E8"/>
    <w:rsid w:val="00DB357D"/>
    <w:rsid w:val="00DB6CA2"/>
    <w:rsid w:val="00DC7D5D"/>
    <w:rsid w:val="00DD11D6"/>
    <w:rsid w:val="00DD144B"/>
    <w:rsid w:val="00DD246F"/>
    <w:rsid w:val="00DD311A"/>
    <w:rsid w:val="00DD3EDA"/>
    <w:rsid w:val="00DD5D27"/>
    <w:rsid w:val="00DD6A76"/>
    <w:rsid w:val="00DE1FEA"/>
    <w:rsid w:val="00DE2C4F"/>
    <w:rsid w:val="00DE4230"/>
    <w:rsid w:val="00DE4410"/>
    <w:rsid w:val="00DE5D04"/>
    <w:rsid w:val="00DE7F23"/>
    <w:rsid w:val="00DF0AEA"/>
    <w:rsid w:val="00DF1127"/>
    <w:rsid w:val="00DF1AA7"/>
    <w:rsid w:val="00DF1E6B"/>
    <w:rsid w:val="00DF4D60"/>
    <w:rsid w:val="00DF536C"/>
    <w:rsid w:val="00DF75C1"/>
    <w:rsid w:val="00DF79BB"/>
    <w:rsid w:val="00E01962"/>
    <w:rsid w:val="00E05D37"/>
    <w:rsid w:val="00E0654C"/>
    <w:rsid w:val="00E07847"/>
    <w:rsid w:val="00E100E0"/>
    <w:rsid w:val="00E10E5A"/>
    <w:rsid w:val="00E1101D"/>
    <w:rsid w:val="00E15C87"/>
    <w:rsid w:val="00E17350"/>
    <w:rsid w:val="00E2051F"/>
    <w:rsid w:val="00E21B41"/>
    <w:rsid w:val="00E273EE"/>
    <w:rsid w:val="00E344CB"/>
    <w:rsid w:val="00E4050C"/>
    <w:rsid w:val="00E4249C"/>
    <w:rsid w:val="00E4755E"/>
    <w:rsid w:val="00E501F5"/>
    <w:rsid w:val="00E50654"/>
    <w:rsid w:val="00E51DA6"/>
    <w:rsid w:val="00E521B9"/>
    <w:rsid w:val="00E534E5"/>
    <w:rsid w:val="00E538D5"/>
    <w:rsid w:val="00E556BE"/>
    <w:rsid w:val="00E568F8"/>
    <w:rsid w:val="00E60B8C"/>
    <w:rsid w:val="00E62296"/>
    <w:rsid w:val="00E64486"/>
    <w:rsid w:val="00E67479"/>
    <w:rsid w:val="00E67BC0"/>
    <w:rsid w:val="00E709E4"/>
    <w:rsid w:val="00E73FBA"/>
    <w:rsid w:val="00E742A1"/>
    <w:rsid w:val="00E74592"/>
    <w:rsid w:val="00E747FA"/>
    <w:rsid w:val="00E7511D"/>
    <w:rsid w:val="00E75970"/>
    <w:rsid w:val="00E77B97"/>
    <w:rsid w:val="00E80CB7"/>
    <w:rsid w:val="00E85AAB"/>
    <w:rsid w:val="00E862BB"/>
    <w:rsid w:val="00E86B2A"/>
    <w:rsid w:val="00E86C6E"/>
    <w:rsid w:val="00E87B1C"/>
    <w:rsid w:val="00E916B5"/>
    <w:rsid w:val="00E92079"/>
    <w:rsid w:val="00E923A1"/>
    <w:rsid w:val="00E92E6B"/>
    <w:rsid w:val="00E94778"/>
    <w:rsid w:val="00E95B87"/>
    <w:rsid w:val="00E972F7"/>
    <w:rsid w:val="00EA0E6D"/>
    <w:rsid w:val="00EA12CB"/>
    <w:rsid w:val="00EA277E"/>
    <w:rsid w:val="00EA5648"/>
    <w:rsid w:val="00EA7D5F"/>
    <w:rsid w:val="00EA7EE6"/>
    <w:rsid w:val="00EB1B93"/>
    <w:rsid w:val="00EB3D24"/>
    <w:rsid w:val="00EB7935"/>
    <w:rsid w:val="00EC240F"/>
    <w:rsid w:val="00EC3F74"/>
    <w:rsid w:val="00EC48B1"/>
    <w:rsid w:val="00EC5D75"/>
    <w:rsid w:val="00EC5DDA"/>
    <w:rsid w:val="00EC66D1"/>
    <w:rsid w:val="00EC6FE0"/>
    <w:rsid w:val="00ED1D40"/>
    <w:rsid w:val="00ED5E44"/>
    <w:rsid w:val="00ED62C5"/>
    <w:rsid w:val="00ED74D5"/>
    <w:rsid w:val="00EE64DB"/>
    <w:rsid w:val="00EE66EB"/>
    <w:rsid w:val="00EF41F7"/>
    <w:rsid w:val="00EF59A2"/>
    <w:rsid w:val="00EF71C0"/>
    <w:rsid w:val="00F00C70"/>
    <w:rsid w:val="00F0660A"/>
    <w:rsid w:val="00F06B5F"/>
    <w:rsid w:val="00F06CBA"/>
    <w:rsid w:val="00F0769D"/>
    <w:rsid w:val="00F0785A"/>
    <w:rsid w:val="00F12FD6"/>
    <w:rsid w:val="00F13DE5"/>
    <w:rsid w:val="00F14839"/>
    <w:rsid w:val="00F1570E"/>
    <w:rsid w:val="00F230FE"/>
    <w:rsid w:val="00F26F7B"/>
    <w:rsid w:val="00F32033"/>
    <w:rsid w:val="00F35B26"/>
    <w:rsid w:val="00F40326"/>
    <w:rsid w:val="00F440CD"/>
    <w:rsid w:val="00F50375"/>
    <w:rsid w:val="00F51C36"/>
    <w:rsid w:val="00F537CF"/>
    <w:rsid w:val="00F559AC"/>
    <w:rsid w:val="00F5610A"/>
    <w:rsid w:val="00F56F31"/>
    <w:rsid w:val="00F6758F"/>
    <w:rsid w:val="00F72922"/>
    <w:rsid w:val="00F740C0"/>
    <w:rsid w:val="00F74962"/>
    <w:rsid w:val="00F75244"/>
    <w:rsid w:val="00F76E5B"/>
    <w:rsid w:val="00F77FFE"/>
    <w:rsid w:val="00F800C1"/>
    <w:rsid w:val="00F846A9"/>
    <w:rsid w:val="00F86304"/>
    <w:rsid w:val="00F90119"/>
    <w:rsid w:val="00F908ED"/>
    <w:rsid w:val="00F90F08"/>
    <w:rsid w:val="00F92095"/>
    <w:rsid w:val="00F95532"/>
    <w:rsid w:val="00F95577"/>
    <w:rsid w:val="00F96324"/>
    <w:rsid w:val="00F97DEA"/>
    <w:rsid w:val="00FA0BB2"/>
    <w:rsid w:val="00FA22AC"/>
    <w:rsid w:val="00FA2997"/>
    <w:rsid w:val="00FA34FB"/>
    <w:rsid w:val="00FB37B2"/>
    <w:rsid w:val="00FC0BCB"/>
    <w:rsid w:val="00FC1876"/>
    <w:rsid w:val="00FC22DA"/>
    <w:rsid w:val="00FC41DB"/>
    <w:rsid w:val="00FC42F0"/>
    <w:rsid w:val="00FC685C"/>
    <w:rsid w:val="00FC6DF4"/>
    <w:rsid w:val="00FC71B0"/>
    <w:rsid w:val="00FD01CE"/>
    <w:rsid w:val="00FD1414"/>
    <w:rsid w:val="00FD1AC2"/>
    <w:rsid w:val="00FD2714"/>
    <w:rsid w:val="00FD38B0"/>
    <w:rsid w:val="00FD5C3C"/>
    <w:rsid w:val="00FD6120"/>
    <w:rsid w:val="00FE1C61"/>
    <w:rsid w:val="00FE40DC"/>
    <w:rsid w:val="00FE6814"/>
    <w:rsid w:val="00FF1CE0"/>
    <w:rsid w:val="00FF1E4D"/>
    <w:rsid w:val="00FF26F4"/>
    <w:rsid w:val="00FF6400"/>
    <w:rsid w:val="00FF6E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5:docId w15:val="{9F154E6D-68B9-4158-872F-525773CD4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453B2"/>
    <w:pPr>
      <w:keepNext/>
      <w:outlineLvl w:val="0"/>
    </w:pPr>
    <w:rPr>
      <w:rFonts w:ascii="Tahoma" w:eastAsiaTheme="majorEastAsia" w:hAnsi="Tahoma" w:cstheme="majorBidi"/>
      <w:b/>
      <w:bCs/>
      <w:kern w:val="32"/>
      <w:sz w:val="22"/>
      <w:szCs w:val="32"/>
    </w:rPr>
  </w:style>
  <w:style w:type="paragraph" w:styleId="Heading2">
    <w:name w:val="heading 2"/>
    <w:basedOn w:val="Normal"/>
    <w:next w:val="Normal"/>
    <w:link w:val="Heading2Char"/>
    <w:uiPriority w:val="9"/>
    <w:unhideWhenUsed/>
    <w:qFormat/>
    <w:rsid w:val="008453B2"/>
    <w:pPr>
      <w:keepNext/>
      <w:outlineLvl w:val="1"/>
    </w:pPr>
    <w:rPr>
      <w:rFonts w:ascii="Tahoma" w:eastAsiaTheme="majorEastAsia" w:hAnsi="Tahoma" w:cstheme="majorBidi"/>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C493E"/>
    <w:rPr>
      <w:color w:val="0000FF"/>
      <w:u w:val="single"/>
    </w:rPr>
  </w:style>
  <w:style w:type="character" w:styleId="FollowedHyperlink">
    <w:name w:val="FollowedHyperlink"/>
    <w:uiPriority w:val="99"/>
    <w:semiHidden/>
    <w:unhideWhenUsed/>
    <w:rsid w:val="00D434C8"/>
    <w:rPr>
      <w:color w:val="800080"/>
      <w:u w:val="single"/>
    </w:rPr>
  </w:style>
  <w:style w:type="paragraph" w:styleId="BalloonText">
    <w:name w:val="Balloon Text"/>
    <w:basedOn w:val="Normal"/>
    <w:link w:val="BalloonTextChar"/>
    <w:uiPriority w:val="99"/>
    <w:semiHidden/>
    <w:unhideWhenUsed/>
    <w:rsid w:val="00E86B2A"/>
    <w:rPr>
      <w:rFonts w:ascii="Tahoma" w:hAnsi="Tahoma" w:cs="Tahoma"/>
      <w:sz w:val="16"/>
      <w:szCs w:val="16"/>
    </w:rPr>
  </w:style>
  <w:style w:type="character" w:customStyle="1" w:styleId="BalloonTextChar">
    <w:name w:val="Balloon Text Char"/>
    <w:link w:val="BalloonText"/>
    <w:uiPriority w:val="99"/>
    <w:semiHidden/>
    <w:rsid w:val="00E86B2A"/>
    <w:rPr>
      <w:rFonts w:ascii="Tahoma" w:hAnsi="Tahoma" w:cs="Tahoma"/>
      <w:sz w:val="16"/>
      <w:szCs w:val="16"/>
    </w:rPr>
  </w:style>
  <w:style w:type="paragraph" w:styleId="FootnoteText">
    <w:name w:val="footnote text"/>
    <w:basedOn w:val="Normal"/>
    <w:link w:val="FootnoteTextChar"/>
    <w:uiPriority w:val="99"/>
    <w:semiHidden/>
    <w:unhideWhenUsed/>
    <w:rsid w:val="00E86B2A"/>
  </w:style>
  <w:style w:type="character" w:customStyle="1" w:styleId="FootnoteTextChar">
    <w:name w:val="Footnote Text Char"/>
    <w:basedOn w:val="DefaultParagraphFont"/>
    <w:link w:val="FootnoteText"/>
    <w:uiPriority w:val="99"/>
    <w:semiHidden/>
    <w:rsid w:val="00E86B2A"/>
  </w:style>
  <w:style w:type="character" w:styleId="FootnoteReference">
    <w:name w:val="footnote reference"/>
    <w:uiPriority w:val="99"/>
    <w:semiHidden/>
    <w:unhideWhenUsed/>
    <w:rsid w:val="00E86B2A"/>
    <w:rPr>
      <w:vertAlign w:val="superscript"/>
    </w:rPr>
  </w:style>
  <w:style w:type="paragraph" w:styleId="Header">
    <w:name w:val="header"/>
    <w:basedOn w:val="Normal"/>
    <w:link w:val="HeaderChar"/>
    <w:uiPriority w:val="99"/>
    <w:unhideWhenUsed/>
    <w:rsid w:val="004E3E9B"/>
    <w:pPr>
      <w:tabs>
        <w:tab w:val="center" w:pos="4513"/>
        <w:tab w:val="right" w:pos="9026"/>
      </w:tabs>
    </w:pPr>
  </w:style>
  <w:style w:type="character" w:customStyle="1" w:styleId="HeaderChar">
    <w:name w:val="Header Char"/>
    <w:basedOn w:val="DefaultParagraphFont"/>
    <w:link w:val="Header"/>
    <w:uiPriority w:val="99"/>
    <w:rsid w:val="004E3E9B"/>
  </w:style>
  <w:style w:type="paragraph" w:styleId="Footer">
    <w:name w:val="footer"/>
    <w:basedOn w:val="Normal"/>
    <w:link w:val="FooterChar"/>
    <w:uiPriority w:val="99"/>
    <w:unhideWhenUsed/>
    <w:rsid w:val="004E3E9B"/>
    <w:pPr>
      <w:tabs>
        <w:tab w:val="center" w:pos="4513"/>
        <w:tab w:val="right" w:pos="9026"/>
      </w:tabs>
    </w:pPr>
  </w:style>
  <w:style w:type="character" w:customStyle="1" w:styleId="FooterChar">
    <w:name w:val="Footer Char"/>
    <w:basedOn w:val="DefaultParagraphFont"/>
    <w:link w:val="Footer"/>
    <w:uiPriority w:val="99"/>
    <w:rsid w:val="004E3E9B"/>
  </w:style>
  <w:style w:type="character" w:customStyle="1" w:styleId="Heading1Char">
    <w:name w:val="Heading 1 Char"/>
    <w:basedOn w:val="DefaultParagraphFont"/>
    <w:link w:val="Heading1"/>
    <w:uiPriority w:val="9"/>
    <w:rsid w:val="008453B2"/>
    <w:rPr>
      <w:rFonts w:ascii="Tahoma" w:eastAsiaTheme="majorEastAsia" w:hAnsi="Tahoma" w:cstheme="majorBidi"/>
      <w:b/>
      <w:bCs/>
      <w:kern w:val="32"/>
      <w:sz w:val="22"/>
      <w:szCs w:val="32"/>
    </w:rPr>
  </w:style>
  <w:style w:type="character" w:customStyle="1" w:styleId="Heading2Char">
    <w:name w:val="Heading 2 Char"/>
    <w:basedOn w:val="DefaultParagraphFont"/>
    <w:link w:val="Heading2"/>
    <w:uiPriority w:val="9"/>
    <w:rsid w:val="008453B2"/>
    <w:rPr>
      <w:rFonts w:ascii="Tahoma" w:eastAsiaTheme="majorEastAsia" w:hAnsi="Tahoma" w:cstheme="majorBidi"/>
      <w:b/>
      <w:bCs/>
      <w:i/>
      <w:iCs/>
      <w:szCs w:val="28"/>
    </w:rPr>
  </w:style>
  <w:style w:type="paragraph" w:styleId="ListParagraph">
    <w:name w:val="List Paragraph"/>
    <w:basedOn w:val="Normal"/>
    <w:uiPriority w:val="34"/>
    <w:qFormat/>
    <w:rsid w:val="007531E4"/>
    <w:pPr>
      <w:ind w:left="720"/>
    </w:pPr>
  </w:style>
  <w:style w:type="paragraph" w:styleId="Title">
    <w:name w:val="Title"/>
    <w:basedOn w:val="Normal"/>
    <w:next w:val="Normal"/>
    <w:link w:val="TitleChar"/>
    <w:uiPriority w:val="10"/>
    <w:qFormat/>
    <w:rsid w:val="003F653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6532"/>
    <w:rPr>
      <w:rFonts w:asciiTheme="majorHAnsi" w:eastAsiaTheme="majorEastAsia" w:hAnsiTheme="majorHAnsi" w:cstheme="majorBidi"/>
      <w:spacing w:val="-10"/>
      <w:kern w:val="28"/>
      <w:sz w:val="56"/>
      <w:szCs w:val="56"/>
    </w:rPr>
  </w:style>
  <w:style w:type="character" w:styleId="IntenseReference">
    <w:name w:val="Intense Reference"/>
    <w:basedOn w:val="DefaultParagraphFont"/>
    <w:uiPriority w:val="32"/>
    <w:qFormat/>
    <w:rsid w:val="003F6532"/>
    <w:rPr>
      <w:b/>
      <w:bCs/>
      <w:smallCaps/>
      <w:color w:val="4F81BD" w:themeColor="accent1"/>
      <w:spacing w:val="5"/>
    </w:rPr>
  </w:style>
  <w:style w:type="character" w:styleId="UnresolvedMention">
    <w:name w:val="Unresolved Mention"/>
    <w:basedOn w:val="DefaultParagraphFont"/>
    <w:uiPriority w:val="99"/>
    <w:semiHidden/>
    <w:unhideWhenUsed/>
    <w:rsid w:val="00D553D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eter@essbiztools.com.a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gister.gotowebinar.com/register/4344325856104977922" TargetMode="External"/><Relationship Id="rId17" Type="http://schemas.openxmlformats.org/officeDocument/2006/relationships/hyperlink" Target="http://www.esssmallbusiness.com.au" TargetMode="External"/><Relationship Id="rId2" Type="http://schemas.openxmlformats.org/officeDocument/2006/relationships/numbering" Target="numbering.xml"/><Relationship Id="rId16" Type="http://schemas.openxmlformats.org/officeDocument/2006/relationships/hyperlink" Target="http://www.essbizgrants.com.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sbiztools.com.au/index.php?option=com_payplans&amp;view=plan&amp;task=login&amp;plan_id=3&amp;Itemid=310bb028f6a" TargetMode="External"/><Relationship Id="rId5" Type="http://schemas.openxmlformats.org/officeDocument/2006/relationships/webSettings" Target="webSettings.xml"/><Relationship Id="rId15" Type="http://schemas.openxmlformats.org/officeDocument/2006/relationships/hyperlink" Target="http://www.essbasip.com.au" TargetMode="External"/><Relationship Id="rId10" Type="http://schemas.openxmlformats.org/officeDocument/2006/relationships/hyperlink" Target="http://www.essbiztools.com.a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ssbiztool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B65A4-4CCE-4EDE-A6A4-6A3C82FC9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3</Pages>
  <Words>1451</Words>
  <Characters>8273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Digital Matrix Computers</Company>
  <LinksUpToDate>false</LinksUpToDate>
  <CharactersWithSpaces>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Marlyn</dc:creator>
  <cp:lastModifiedBy>Jenny</cp:lastModifiedBy>
  <cp:revision>31</cp:revision>
  <cp:lastPrinted>2017-07-04T01:58:00Z</cp:lastPrinted>
  <dcterms:created xsi:type="dcterms:W3CDTF">2017-07-04T00:41:00Z</dcterms:created>
  <dcterms:modified xsi:type="dcterms:W3CDTF">2017-07-04T23:58:00Z</dcterms:modified>
</cp:coreProperties>
</file>