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22F8F" w14:textId="77777777" w:rsidR="004A7F92" w:rsidRDefault="004A7F92">
      <w:pPr>
        <w:rPr>
          <w:b/>
          <w:u w:val="single"/>
        </w:rPr>
      </w:pPr>
    </w:p>
    <w:p w14:paraId="34074B34" w14:textId="77777777" w:rsidR="004A7F92" w:rsidRDefault="004A7F92">
      <w:pPr>
        <w:rPr>
          <w:b/>
          <w:u w:val="single"/>
        </w:rPr>
      </w:pPr>
    </w:p>
    <w:p w14:paraId="52A1E29D" w14:textId="54B1A254" w:rsidR="00D22D6D" w:rsidRPr="005E6BFC" w:rsidRDefault="004A7F92" w:rsidP="005E6BFC">
      <w:pPr>
        <w:jc w:val="center"/>
        <w:rPr>
          <w:b/>
        </w:rPr>
      </w:pPr>
      <w:r w:rsidRPr="005E6BFC">
        <w:rPr>
          <w:b/>
        </w:rPr>
        <w:t>Directors Need To Be Aware!</w:t>
      </w:r>
    </w:p>
    <w:p w14:paraId="6B0A13CD" w14:textId="77777777" w:rsidR="005E6BFC" w:rsidRDefault="005E6BFC" w:rsidP="0073727C"/>
    <w:p w14:paraId="2A2D49A3" w14:textId="455BFC57" w:rsidR="0073727C" w:rsidRDefault="0073727C" w:rsidP="0073727C">
      <w:r>
        <w:t>Directors need to consider a number of “burning questions”:</w:t>
      </w:r>
    </w:p>
    <w:p w14:paraId="7EFF5BA6" w14:textId="4EEF2695" w:rsidR="0073727C" w:rsidRDefault="0073727C" w:rsidP="005E6BFC">
      <w:pPr>
        <w:pStyle w:val="ListParagraph"/>
        <w:numPr>
          <w:ilvl w:val="0"/>
          <w:numId w:val="1"/>
        </w:numPr>
      </w:pPr>
      <w:r>
        <w:t>Am I running my business in the correct manner?</w:t>
      </w:r>
    </w:p>
    <w:p w14:paraId="386004F1" w14:textId="67E600E3" w:rsidR="0073727C" w:rsidRDefault="0073727C" w:rsidP="005E6BFC">
      <w:pPr>
        <w:pStyle w:val="ListParagraph"/>
        <w:numPr>
          <w:ilvl w:val="0"/>
          <w:numId w:val="1"/>
        </w:numPr>
      </w:pPr>
      <w:r>
        <w:t>Have I covered all of my risks?</w:t>
      </w:r>
    </w:p>
    <w:p w14:paraId="63EC413B" w14:textId="776FB627" w:rsidR="0073727C" w:rsidRDefault="0073727C" w:rsidP="005E6BFC">
      <w:pPr>
        <w:pStyle w:val="ListParagraph"/>
        <w:numPr>
          <w:ilvl w:val="0"/>
          <w:numId w:val="1"/>
        </w:numPr>
      </w:pPr>
      <w:r>
        <w:t>What are the things that I need to be especially concerned about?</w:t>
      </w:r>
    </w:p>
    <w:p w14:paraId="5E5378F0" w14:textId="5BB24098" w:rsidR="0073727C" w:rsidRDefault="0073727C" w:rsidP="005E6BFC">
      <w:pPr>
        <w:pStyle w:val="ListParagraph"/>
        <w:numPr>
          <w:ilvl w:val="0"/>
          <w:numId w:val="1"/>
        </w:numPr>
      </w:pPr>
      <w:r>
        <w:t>Is the company complying with its legal obligations – “Directors need to be aware”:</w:t>
      </w:r>
    </w:p>
    <w:p w14:paraId="22EC16C0" w14:textId="36240291" w:rsidR="0073727C" w:rsidRDefault="0073727C" w:rsidP="005E6BFC">
      <w:pPr>
        <w:pStyle w:val="ListParagraph"/>
        <w:numPr>
          <w:ilvl w:val="0"/>
          <w:numId w:val="3"/>
        </w:numPr>
      </w:pPr>
      <w:r>
        <w:t>Corporations Act</w:t>
      </w:r>
    </w:p>
    <w:p w14:paraId="44FF437D" w14:textId="5D243281" w:rsidR="0073727C" w:rsidRDefault="0073727C" w:rsidP="005E6BFC">
      <w:pPr>
        <w:pStyle w:val="ListParagraph"/>
        <w:numPr>
          <w:ilvl w:val="0"/>
          <w:numId w:val="3"/>
        </w:numPr>
      </w:pPr>
      <w:r>
        <w:t>Taxation Act</w:t>
      </w:r>
    </w:p>
    <w:p w14:paraId="449B78E5" w14:textId="56A671AE" w:rsidR="0073727C" w:rsidRDefault="0073727C" w:rsidP="005E6BFC">
      <w:pPr>
        <w:pStyle w:val="ListParagraph"/>
        <w:numPr>
          <w:ilvl w:val="0"/>
          <w:numId w:val="3"/>
        </w:numPr>
      </w:pPr>
      <w:r>
        <w:t>Fair Work Australia Legislation and Rulings</w:t>
      </w:r>
    </w:p>
    <w:p w14:paraId="2938FBB6" w14:textId="39E7282C" w:rsidR="0073727C" w:rsidRDefault="0073727C" w:rsidP="005E6BFC">
      <w:pPr>
        <w:pStyle w:val="ListParagraph"/>
        <w:numPr>
          <w:ilvl w:val="0"/>
          <w:numId w:val="3"/>
        </w:numPr>
      </w:pPr>
      <w:r>
        <w:t>Workplace Health &amp; Safety Code Laws</w:t>
      </w:r>
    </w:p>
    <w:p w14:paraId="1C37FA8E" w14:textId="1731B6AE" w:rsidR="0073727C" w:rsidRDefault="0073727C" w:rsidP="005E6BFC">
      <w:pPr>
        <w:pStyle w:val="ListParagraph"/>
        <w:numPr>
          <w:ilvl w:val="0"/>
          <w:numId w:val="3"/>
        </w:numPr>
      </w:pPr>
      <w:r>
        <w:t>Environmental Laws</w:t>
      </w:r>
    </w:p>
    <w:p w14:paraId="07592082" w14:textId="598C4327" w:rsidR="0073727C" w:rsidRDefault="0073727C" w:rsidP="005E6BFC">
      <w:pPr>
        <w:pStyle w:val="ListParagraph"/>
        <w:numPr>
          <w:ilvl w:val="0"/>
          <w:numId w:val="3"/>
        </w:numPr>
      </w:pPr>
      <w:r>
        <w:t>Local Government Council By-Laws</w:t>
      </w:r>
    </w:p>
    <w:p w14:paraId="2F0CF824" w14:textId="3E592C85" w:rsidR="0073727C" w:rsidRDefault="0073727C" w:rsidP="005E6BFC">
      <w:pPr>
        <w:pStyle w:val="ListParagraph"/>
        <w:numPr>
          <w:ilvl w:val="0"/>
          <w:numId w:val="3"/>
        </w:numPr>
      </w:pPr>
      <w:r>
        <w:t>Crowd Sourced Funding Equity Raising</w:t>
      </w:r>
    </w:p>
    <w:p w14:paraId="2FDB8E9C" w14:textId="0E51F74A" w:rsidR="0073727C" w:rsidRDefault="0073727C" w:rsidP="005E6BFC">
      <w:pPr>
        <w:pStyle w:val="ListParagraph"/>
        <w:numPr>
          <w:ilvl w:val="0"/>
          <w:numId w:val="3"/>
        </w:numPr>
      </w:pPr>
      <w:r>
        <w:t>Early Stage Innovation Company</w:t>
      </w:r>
    </w:p>
    <w:p w14:paraId="73480867" w14:textId="25590846" w:rsidR="0073727C" w:rsidRDefault="0073727C" w:rsidP="005E6BFC">
      <w:pPr>
        <w:pStyle w:val="ListParagraph"/>
        <w:numPr>
          <w:ilvl w:val="0"/>
          <w:numId w:val="3"/>
        </w:numPr>
      </w:pPr>
      <w:r>
        <w:t>Section 708 Corporations Act Capital Raising</w:t>
      </w:r>
    </w:p>
    <w:p w14:paraId="2D77599B" w14:textId="77777777" w:rsidR="0073727C" w:rsidRDefault="0073727C" w:rsidP="0073727C"/>
    <w:p w14:paraId="56B56D0B" w14:textId="30DB2FE9" w:rsidR="0073727C" w:rsidRDefault="0073727C" w:rsidP="0073727C">
      <w:r>
        <w:t>Directors need to have an awareness of these items to ensure that the leadership team is monitoring these regulations and reporting back to the board relating to any problems.</w:t>
      </w:r>
    </w:p>
    <w:p w14:paraId="092521C1" w14:textId="77777777" w:rsidR="0073727C" w:rsidRDefault="0073727C" w:rsidP="0073727C"/>
    <w:p w14:paraId="708CAC06" w14:textId="77777777" w:rsidR="0073727C" w:rsidRDefault="0073727C" w:rsidP="0073727C">
      <w:r>
        <w:t>Towers Business Development is a specialist adviser on corporate governance, financial, capital raising for SMEs and management issues relating to companies.</w:t>
      </w:r>
    </w:p>
    <w:p w14:paraId="5FB043E2" w14:textId="77777777" w:rsidR="0073727C" w:rsidRDefault="0073727C" w:rsidP="0073727C"/>
    <w:p w14:paraId="4EA80CC9" w14:textId="0A808D74" w:rsidR="0085729E" w:rsidRDefault="0073727C" w:rsidP="0073727C">
      <w:r>
        <w:t xml:space="preserve">You are invited to participate in a </w:t>
      </w:r>
      <w:r w:rsidRPr="0073727C">
        <w:rPr>
          <w:b/>
          <w:u w:val="single"/>
        </w:rPr>
        <w:t>free</w:t>
      </w:r>
      <w:r>
        <w:t xml:space="preserve"> webinar “</w:t>
      </w:r>
      <w:r w:rsidR="005E6BFC">
        <w:t>Identifying Grants for Businesses”</w:t>
      </w:r>
      <w:r>
        <w:t xml:space="preserve"> - </w:t>
      </w:r>
      <w:r w:rsidR="005E6BFC">
        <w:t xml:space="preserve">Wednesday 11th August 2021 </w:t>
      </w:r>
      <w:r>
        <w:t xml:space="preserve">at 12-noon AEST.  To register </w:t>
      </w:r>
      <w:r w:rsidR="005E6BFC">
        <w:t>(</w:t>
      </w:r>
      <w:hyperlink r:id="rId7" w:history="1">
        <w:r w:rsidR="005E6BFC" w:rsidRPr="005E6BFC">
          <w:rPr>
            <w:rStyle w:val="Hyperlink"/>
          </w:rPr>
          <w:t>clic</w:t>
        </w:r>
        <w:r w:rsidR="005E6BFC" w:rsidRPr="005E6BFC">
          <w:rPr>
            <w:rStyle w:val="Hyperlink"/>
          </w:rPr>
          <w:t>k</w:t>
        </w:r>
        <w:r w:rsidR="005E6BFC" w:rsidRPr="005E6BFC">
          <w:rPr>
            <w:rStyle w:val="Hyperlink"/>
          </w:rPr>
          <w:t xml:space="preserve"> here</w:t>
        </w:r>
      </w:hyperlink>
      <w:r w:rsidR="005E6BFC">
        <w:t>).</w:t>
      </w:r>
    </w:p>
    <w:p w14:paraId="2F1FCC52" w14:textId="77777777" w:rsidR="0073727C" w:rsidRDefault="0073727C" w:rsidP="0073727C"/>
    <w:p w14:paraId="727B1B28" w14:textId="577356A7" w:rsidR="00A83190" w:rsidRDefault="00A83190">
      <w:r>
        <w:t xml:space="preserve">To </w:t>
      </w:r>
      <w:r w:rsidR="00492761">
        <w:t xml:space="preserve">view and </w:t>
      </w:r>
      <w:r>
        <w:t xml:space="preserve">register for </w:t>
      </w:r>
      <w:r w:rsidR="00492761">
        <w:t xml:space="preserve">any of our </w:t>
      </w:r>
      <w:r w:rsidR="0085729E">
        <w:t xml:space="preserve">other </w:t>
      </w:r>
      <w:r w:rsidR="00492761">
        <w:t>upcoming webinars, please go to the Towers Business Development website</w:t>
      </w:r>
      <w:r>
        <w:t xml:space="preserve"> </w:t>
      </w:r>
      <w:hyperlink r:id="rId8" w:history="1">
        <w:r w:rsidRPr="00A86530">
          <w:rPr>
            <w:rStyle w:val="Hyperlink"/>
          </w:rPr>
          <w:t>www.towersbusiness.com.au</w:t>
        </w:r>
      </w:hyperlink>
      <w:r>
        <w:t xml:space="preserve"> and click on </w:t>
      </w:r>
      <w:r w:rsidR="00492761">
        <w:t xml:space="preserve">Webinars - </w:t>
      </w:r>
      <w:hyperlink r:id="rId9" w:history="1">
        <w:r w:rsidR="00492761" w:rsidRPr="00A20FB4">
          <w:rPr>
            <w:rStyle w:val="Hyperlink"/>
          </w:rPr>
          <w:t>https://www.towersbusiness.com.au/webinars</w:t>
        </w:r>
      </w:hyperlink>
    </w:p>
    <w:p w14:paraId="60EB3A74" w14:textId="77777777" w:rsidR="00492761" w:rsidRDefault="00492761">
      <w:bookmarkStart w:id="0" w:name="_GoBack"/>
      <w:bookmarkEnd w:id="0"/>
    </w:p>
    <w:sectPr w:rsidR="0049276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AD9DA" w14:textId="77777777" w:rsidR="005E6BFC" w:rsidRDefault="005E6BFC" w:rsidP="005E6BFC">
      <w:r>
        <w:separator/>
      </w:r>
    </w:p>
  </w:endnote>
  <w:endnote w:type="continuationSeparator" w:id="0">
    <w:p w14:paraId="0F3A9E1C" w14:textId="77777777" w:rsidR="005E6BFC" w:rsidRDefault="005E6BFC" w:rsidP="005E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14CC3" w14:textId="77777777" w:rsidR="005E6BFC" w:rsidRDefault="005E6BFC" w:rsidP="005E6BFC">
      <w:r>
        <w:separator/>
      </w:r>
    </w:p>
  </w:footnote>
  <w:footnote w:type="continuationSeparator" w:id="0">
    <w:p w14:paraId="12677355" w14:textId="77777777" w:rsidR="005E6BFC" w:rsidRDefault="005E6BFC" w:rsidP="005E6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D65EA" w14:textId="3AA74ABA" w:rsidR="005E6BFC" w:rsidRDefault="005E6BFC" w:rsidP="005E6BFC">
    <w:pPr>
      <w:pStyle w:val="Header"/>
      <w:jc w:val="center"/>
    </w:pPr>
    <w:r w:rsidRPr="00415CE2">
      <w:rPr>
        <w:noProof/>
        <w:lang w:eastAsia="en-AU"/>
      </w:rPr>
      <w:drawing>
        <wp:inline distT="0" distB="0" distL="0" distR="0" wp14:anchorId="3EEAA1EE" wp14:editId="4A52F191">
          <wp:extent cx="2866569" cy="1289035"/>
          <wp:effectExtent l="0" t="0" r="0" b="6985"/>
          <wp:docPr id="3" name="Picture 3" descr="Z:\Public Documents\TBD Docs\TBD LOGO\Logo 2012\TBD_Logo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 Documents\TBD Docs\TBD LOGO\Logo 2012\TBD_Logo_High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088" cy="1291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B2A"/>
    <w:multiLevelType w:val="hybridMultilevel"/>
    <w:tmpl w:val="4DF28DC0"/>
    <w:lvl w:ilvl="0" w:tplc="52E234B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711A8"/>
    <w:multiLevelType w:val="hybridMultilevel"/>
    <w:tmpl w:val="D304EFC4"/>
    <w:lvl w:ilvl="0" w:tplc="050032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F1AE4"/>
    <w:multiLevelType w:val="hybridMultilevel"/>
    <w:tmpl w:val="C51405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5DE8F52-5F2D-4ABE-9528-9502BC2FB952}"/>
    <w:docVar w:name="dgnword-eventsink" w:val="538967232"/>
  </w:docVars>
  <w:rsids>
    <w:rsidRoot w:val="00E70274"/>
    <w:rsid w:val="00186F7D"/>
    <w:rsid w:val="003938C9"/>
    <w:rsid w:val="00492761"/>
    <w:rsid w:val="004A7F92"/>
    <w:rsid w:val="0054722C"/>
    <w:rsid w:val="005E39FB"/>
    <w:rsid w:val="005E6BFC"/>
    <w:rsid w:val="0073727C"/>
    <w:rsid w:val="007F4741"/>
    <w:rsid w:val="0085729E"/>
    <w:rsid w:val="008615E6"/>
    <w:rsid w:val="008C6897"/>
    <w:rsid w:val="00A83190"/>
    <w:rsid w:val="00BB7844"/>
    <w:rsid w:val="00D22D6D"/>
    <w:rsid w:val="00D76C54"/>
    <w:rsid w:val="00D92438"/>
    <w:rsid w:val="00E70274"/>
    <w:rsid w:val="00ED7374"/>
    <w:rsid w:val="00E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1FF6"/>
  <w15:chartTrackingRefBased/>
  <w15:docId w15:val="{28105E95-224A-48E1-86B6-3198B0F3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19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1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43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6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BFC"/>
  </w:style>
  <w:style w:type="paragraph" w:styleId="Footer">
    <w:name w:val="footer"/>
    <w:basedOn w:val="Normal"/>
    <w:link w:val="FooterChar"/>
    <w:uiPriority w:val="99"/>
    <w:unhideWhenUsed/>
    <w:rsid w:val="005E6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BFC"/>
  </w:style>
  <w:style w:type="paragraph" w:styleId="ListParagraph">
    <w:name w:val="List Paragraph"/>
    <w:basedOn w:val="Normal"/>
    <w:uiPriority w:val="34"/>
    <w:qFormat/>
    <w:rsid w:val="005E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ersbusiness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sbiztools-au.zoom.us/webinar/register/WN_4kzQ-NqhSA6TXYxglT2u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owersbusiness.com.au/webina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dcterms:created xsi:type="dcterms:W3CDTF">2021-08-10T02:29:00Z</dcterms:created>
  <dcterms:modified xsi:type="dcterms:W3CDTF">2021-08-10T02:36:00Z</dcterms:modified>
</cp:coreProperties>
</file>