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736FA" w14:textId="7C34FB52" w:rsidR="00112A73" w:rsidRDefault="00112A73"/>
    <w:p w14:paraId="43187A7C" w14:textId="77777777" w:rsidR="00A064AB" w:rsidRDefault="00A064AB"/>
    <w:p w14:paraId="179A6537" w14:textId="669C319C" w:rsidR="00112A73" w:rsidRPr="00F918D4" w:rsidRDefault="00112A73" w:rsidP="00F918D4">
      <w:pPr>
        <w:jc w:val="center"/>
        <w:rPr>
          <w:b/>
        </w:rPr>
      </w:pPr>
      <w:r w:rsidRPr="00F918D4">
        <w:rPr>
          <w:b/>
        </w:rPr>
        <w:t xml:space="preserve">Funding </w:t>
      </w:r>
      <w:r w:rsidR="00A064AB" w:rsidRPr="00F918D4">
        <w:rPr>
          <w:b/>
        </w:rPr>
        <w:t>For Innovative Companies</w:t>
      </w:r>
    </w:p>
    <w:p w14:paraId="3559D3A7" w14:textId="77777777" w:rsidR="00F918D4" w:rsidRDefault="00F918D4"/>
    <w:p w14:paraId="400B3818" w14:textId="177083EE" w:rsidR="00112A73" w:rsidRDefault="00F04ADE">
      <w:r>
        <w:t xml:space="preserve">There is </w:t>
      </w:r>
      <w:r w:rsidR="00112A73">
        <w:t>a special company status known as “</w:t>
      </w:r>
      <w:r w:rsidR="00A064AB">
        <w:t>Early Stage Innovation Company</w:t>
      </w:r>
      <w:r w:rsidR="00112A73">
        <w:t>” to assist “young companies” to raise capital direct from the public.</w:t>
      </w:r>
    </w:p>
    <w:p w14:paraId="154DD1A3" w14:textId="65700AFE" w:rsidR="00112A73" w:rsidRDefault="00112A73"/>
    <w:p w14:paraId="166295A2" w14:textId="65842670" w:rsidR="00112A73" w:rsidRDefault="00112A73">
      <w:r>
        <w:t>This government</w:t>
      </w:r>
      <w:r w:rsidR="00F04ADE">
        <w:t xml:space="preserve"> initiative</w:t>
      </w:r>
      <w:r>
        <w:t xml:space="preserve"> is expected to be celebrated many times in the next 12 months as companies</w:t>
      </w:r>
      <w:r w:rsidR="00A064AB">
        <w:t>,</w:t>
      </w:r>
      <w:r>
        <w:t xml:space="preserve"> which have been undertaking research activities</w:t>
      </w:r>
      <w:r w:rsidR="00A064AB">
        <w:t>,</w:t>
      </w:r>
      <w:r>
        <w:t xml:space="preserve"> seek to raise capital to facilitate the commercialisation of their invention.</w:t>
      </w:r>
    </w:p>
    <w:p w14:paraId="0CFB582E" w14:textId="21729309" w:rsidR="00112A73" w:rsidRDefault="00112A73"/>
    <w:p w14:paraId="437F8E32" w14:textId="737720EC" w:rsidR="00112A73" w:rsidRDefault="00112A73">
      <w:r>
        <w:t>The</w:t>
      </w:r>
      <w:r w:rsidR="00F04ADE">
        <w:t xml:space="preserve"> “</w:t>
      </w:r>
      <w:r>
        <w:t>Early</w:t>
      </w:r>
      <w:r w:rsidR="00A064AB">
        <w:t xml:space="preserve"> </w:t>
      </w:r>
      <w:r>
        <w:t>Stage Innovation Company</w:t>
      </w:r>
      <w:r w:rsidR="00F04ADE">
        <w:t>”</w:t>
      </w:r>
      <w:r>
        <w:t xml:space="preserve"> legislation offers significant taxation benefits to investors</w:t>
      </w:r>
      <w:r w:rsidR="00C833D1">
        <w:t>.</w:t>
      </w:r>
    </w:p>
    <w:p w14:paraId="037A1155" w14:textId="7CF7A153" w:rsidR="00112A73" w:rsidRDefault="00112A73"/>
    <w:p w14:paraId="42F4D6E0" w14:textId="1F19A20A" w:rsidR="00112A73" w:rsidRDefault="00112A73">
      <w:r>
        <w:t xml:space="preserve">Investors receive a tax rebate </w:t>
      </w:r>
      <w:r w:rsidR="00C833D1">
        <w:t>of</w:t>
      </w:r>
      <w:r>
        <w:t xml:space="preserve"> 20% of their investment in the </w:t>
      </w:r>
      <w:r w:rsidR="00A064AB">
        <w:t xml:space="preserve">company to a maximum </w:t>
      </w:r>
      <w:r>
        <w:t xml:space="preserve">of $200,000 for a sophisticated investor or $10,000 for a retail investor </w:t>
      </w:r>
      <w:r w:rsidR="00C833D1">
        <w:t>&amp;</w:t>
      </w:r>
      <w:r>
        <w:t xml:space="preserve"> if the investor has owned the shares for longer than 12 months </w:t>
      </w:r>
      <w:r w:rsidR="00C833D1">
        <w:t>&amp;</w:t>
      </w:r>
      <w:r>
        <w:t xml:space="preserve"> less than 10 years</w:t>
      </w:r>
      <w:r w:rsidR="00A064AB">
        <w:t>,</w:t>
      </w:r>
      <w:r w:rsidR="00F04ADE">
        <w:t xml:space="preserve"> there is no</w:t>
      </w:r>
      <w:r>
        <w:t xml:space="preserve"> capital gains tax.</w:t>
      </w:r>
    </w:p>
    <w:p w14:paraId="3F5B799B" w14:textId="3355058D" w:rsidR="00112A73" w:rsidRDefault="00112A73"/>
    <w:p w14:paraId="5FC2CEAF" w14:textId="47687E96" w:rsidR="00112A73" w:rsidRDefault="00112A73">
      <w:r>
        <w:t>Companies which could be eligible for this status will be under 3 years of age</w:t>
      </w:r>
      <w:r w:rsidR="00A064AB">
        <w:t>,</w:t>
      </w:r>
      <w:r>
        <w:t xml:space="preserve"> turnover less than $200,000 </w:t>
      </w:r>
      <w:r w:rsidR="00C833D1">
        <w:t>&amp;</w:t>
      </w:r>
      <w:r>
        <w:t xml:space="preserve"> expenditure less than $1,000,000 in the previous 12 months </w:t>
      </w:r>
      <w:r w:rsidR="00C833D1">
        <w:t>&amp;</w:t>
      </w:r>
      <w:r>
        <w:t xml:space="preserve"> will have been involved in the development of a new product, process, service</w:t>
      </w:r>
      <w:r w:rsidR="00F04ADE">
        <w:t>,</w:t>
      </w:r>
      <w:r>
        <w:t xml:space="preserve"> marketing</w:t>
      </w:r>
      <w:r w:rsidR="00F04ADE">
        <w:t xml:space="preserve"> or</w:t>
      </w:r>
      <w:r>
        <w:t xml:space="preserve"> organisational system.</w:t>
      </w:r>
    </w:p>
    <w:p w14:paraId="317C1BB9" w14:textId="014047AD" w:rsidR="00112A73" w:rsidRDefault="00112A73"/>
    <w:p w14:paraId="29F8320E" w14:textId="77777777" w:rsidR="00A064AB" w:rsidRDefault="00A064AB" w:rsidP="00A064AB">
      <w:pPr>
        <w:rPr>
          <w:rStyle w:val="Hyperlink"/>
        </w:rPr>
      </w:pPr>
      <w:r>
        <w:t xml:space="preserve">If you would like to have a discussion, please contact </w:t>
      </w:r>
      <w:hyperlink r:id="rId6" w:history="1">
        <w:r w:rsidRPr="0024380E">
          <w:rPr>
            <w:rStyle w:val="Hyperlink"/>
          </w:rPr>
          <w:t>peter@towersbusiness.com.au</w:t>
        </w:r>
      </w:hyperlink>
      <w:r>
        <w:rPr>
          <w:rStyle w:val="Hyperlink"/>
        </w:rPr>
        <w:t>,</w:t>
      </w:r>
      <w:r>
        <w:t xml:space="preserve"> telephone 1800 232 088 or visit our website </w:t>
      </w:r>
      <w:hyperlink r:id="rId7" w:history="1">
        <w:r w:rsidRPr="0024380E">
          <w:rPr>
            <w:rStyle w:val="Hyperlink"/>
          </w:rPr>
          <w:t>www.towersbusiness.com.au</w:t>
        </w:r>
      </w:hyperlink>
      <w:r>
        <w:rPr>
          <w:rStyle w:val="Hyperlink"/>
        </w:rPr>
        <w:t>.</w:t>
      </w:r>
    </w:p>
    <w:p w14:paraId="6DD1821E" w14:textId="77777777" w:rsidR="00F918D4" w:rsidRDefault="00F918D4" w:rsidP="00A064AB">
      <w:pPr>
        <w:rPr>
          <w:rStyle w:val="Hyperlink"/>
        </w:rPr>
      </w:pPr>
    </w:p>
    <w:p w14:paraId="1979A566" w14:textId="77777777" w:rsidR="00F918D4" w:rsidRDefault="00F918D4" w:rsidP="00A064AB">
      <w:pPr>
        <w:rPr>
          <w:rStyle w:val="Hyperlink"/>
        </w:rPr>
      </w:pPr>
    </w:p>
    <w:p w14:paraId="6ACAEE21" w14:textId="77777777" w:rsidR="00F918D4" w:rsidRDefault="00F918D4" w:rsidP="00A064AB">
      <w:bookmarkStart w:id="0" w:name="_GoBack"/>
      <w:bookmarkEnd w:id="0"/>
    </w:p>
    <w:sectPr w:rsidR="00F918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53DD0" w14:textId="77777777" w:rsidR="00F918D4" w:rsidRDefault="00F918D4" w:rsidP="00F918D4">
      <w:r>
        <w:separator/>
      </w:r>
    </w:p>
  </w:endnote>
  <w:endnote w:type="continuationSeparator" w:id="0">
    <w:p w14:paraId="12AD7306" w14:textId="77777777" w:rsidR="00F918D4" w:rsidRDefault="00F918D4" w:rsidP="00F9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DEDE9" w14:textId="77777777" w:rsidR="00F918D4" w:rsidRDefault="00F918D4" w:rsidP="00F918D4">
      <w:r>
        <w:separator/>
      </w:r>
    </w:p>
  </w:footnote>
  <w:footnote w:type="continuationSeparator" w:id="0">
    <w:p w14:paraId="29054682" w14:textId="77777777" w:rsidR="00F918D4" w:rsidRDefault="00F918D4" w:rsidP="00F91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6560D" w14:textId="038BAA2E" w:rsidR="00F918D4" w:rsidRDefault="00F918D4" w:rsidP="00F918D4">
    <w:pPr>
      <w:pStyle w:val="Header"/>
      <w:jc w:val="center"/>
    </w:pPr>
    <w:r w:rsidRPr="00415CE2">
      <w:rPr>
        <w:noProof/>
        <w:lang w:eastAsia="en-AU"/>
      </w:rPr>
      <w:drawing>
        <wp:inline distT="0" distB="0" distL="0" distR="0" wp14:anchorId="200C50E6" wp14:editId="13884526">
          <wp:extent cx="2866569" cy="1289035"/>
          <wp:effectExtent l="0" t="0" r="0" b="6985"/>
          <wp:docPr id="3" name="Picture 3" descr="Z:\Public Documents\TBD Docs\TBD LOGO\Logo 2012\TBD_Logo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 Documents\TBD Docs\TBD LOGO\Logo 2012\TBD_Logo_High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088" cy="1291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4FE74D4-7A6F-4807-B9C5-1A4E4F99A759}"/>
    <w:docVar w:name="dgnword-eventsink" w:val="79216792"/>
  </w:docVars>
  <w:rsids>
    <w:rsidRoot w:val="00430456"/>
    <w:rsid w:val="00112A73"/>
    <w:rsid w:val="00186F7D"/>
    <w:rsid w:val="00430456"/>
    <w:rsid w:val="00515C33"/>
    <w:rsid w:val="006A65BB"/>
    <w:rsid w:val="00A064AB"/>
    <w:rsid w:val="00C833D1"/>
    <w:rsid w:val="00E93D04"/>
    <w:rsid w:val="00F04ADE"/>
    <w:rsid w:val="00F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BDFC"/>
  <w15:chartTrackingRefBased/>
  <w15:docId w15:val="{4DA9D945-D4D9-4633-8DEA-5475D76F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A7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2A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18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8D4"/>
  </w:style>
  <w:style w:type="paragraph" w:styleId="Footer">
    <w:name w:val="footer"/>
    <w:basedOn w:val="Normal"/>
    <w:link w:val="FooterChar"/>
    <w:uiPriority w:val="99"/>
    <w:unhideWhenUsed/>
    <w:rsid w:val="00F918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wersbusines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@towersbusiness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cp:lastPrinted>2021-05-14T00:19:00Z</cp:lastPrinted>
  <dcterms:created xsi:type="dcterms:W3CDTF">2021-06-20T23:19:00Z</dcterms:created>
  <dcterms:modified xsi:type="dcterms:W3CDTF">2021-06-20T23:21:00Z</dcterms:modified>
</cp:coreProperties>
</file>