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F99F" w14:textId="77777777" w:rsidR="000A4819" w:rsidRDefault="000A4819" w:rsidP="009457A9">
      <w:pPr>
        <w:jc w:val="center"/>
      </w:pPr>
    </w:p>
    <w:p w14:paraId="17E70883" w14:textId="77777777" w:rsidR="00A65882" w:rsidRDefault="00A65882" w:rsidP="009457A9">
      <w:pPr>
        <w:jc w:val="center"/>
      </w:pPr>
    </w:p>
    <w:p w14:paraId="3E4C0B16" w14:textId="6DAEFFB3" w:rsidR="009457A9" w:rsidRPr="00A65882" w:rsidRDefault="00A65882" w:rsidP="00A65882">
      <w:pPr>
        <w:spacing w:line="360" w:lineRule="auto"/>
        <w:rPr>
          <w:rFonts w:ascii="Arial" w:hAnsi="Arial" w:cs="Arial"/>
          <w:b/>
          <w:bCs/>
          <w:color w:val="0070C0"/>
          <w:sz w:val="28"/>
          <w:szCs w:val="28"/>
        </w:rPr>
      </w:pPr>
      <w:r w:rsidRPr="00A65882">
        <w:rPr>
          <w:rFonts w:ascii="Arial" w:hAnsi="Arial" w:cs="Arial"/>
          <w:b/>
          <w:bCs/>
          <w:color w:val="0070C0"/>
          <w:sz w:val="28"/>
          <w:szCs w:val="28"/>
        </w:rPr>
        <w:t>Could Your Business Benefit From More Proactive Advice</w:t>
      </w:r>
      <w:r w:rsidR="00E53C86" w:rsidRPr="00A65882">
        <w:rPr>
          <w:rFonts w:ascii="Arial" w:hAnsi="Arial" w:cs="Arial"/>
          <w:b/>
          <w:bCs/>
          <w:color w:val="0070C0"/>
          <w:sz w:val="28"/>
          <w:szCs w:val="28"/>
        </w:rPr>
        <w:t>?</w:t>
      </w:r>
    </w:p>
    <w:p w14:paraId="318D371B" w14:textId="77777777"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Are your customers paying within your stated trading terms?</w:t>
      </w:r>
    </w:p>
    <w:p w14:paraId="788AF670" w14:textId="77777777" w:rsidR="00A65882" w:rsidRPr="00A65882" w:rsidRDefault="00A65882" w:rsidP="00A65882">
      <w:pPr>
        <w:spacing w:line="360" w:lineRule="auto"/>
        <w:jc w:val="both"/>
        <w:rPr>
          <w:rFonts w:ascii="Arial" w:hAnsi="Arial" w:cs="Arial"/>
          <w:sz w:val="24"/>
          <w:szCs w:val="24"/>
        </w:rPr>
      </w:pPr>
    </w:p>
    <w:p w14:paraId="1187C5E7" w14:textId="77777777"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If you operate a trades business, are your Charge-Out Rates designed to generate your targeted profit?</w:t>
      </w:r>
    </w:p>
    <w:p w14:paraId="246A4D08" w14:textId="77777777" w:rsidR="00A65882" w:rsidRPr="00A65882" w:rsidRDefault="00A65882" w:rsidP="00A65882">
      <w:pPr>
        <w:spacing w:line="360" w:lineRule="auto"/>
        <w:jc w:val="both"/>
        <w:rPr>
          <w:rFonts w:ascii="Arial" w:hAnsi="Arial" w:cs="Arial"/>
          <w:sz w:val="24"/>
          <w:szCs w:val="24"/>
        </w:rPr>
      </w:pPr>
    </w:p>
    <w:p w14:paraId="20BFE026" w14:textId="77777777"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 xml:space="preserve">Would your business benefit from having someone regularly help you answer the important </w:t>
      </w:r>
      <w:r w:rsidRPr="00A65882">
        <w:rPr>
          <w:rFonts w:ascii="Arial" w:hAnsi="Arial" w:cs="Arial"/>
          <w:b/>
          <w:bCs/>
          <w:color w:val="FF0000"/>
          <w:sz w:val="24"/>
          <w:szCs w:val="24"/>
        </w:rPr>
        <w:t>“What If?”</w:t>
      </w:r>
      <w:r w:rsidRPr="00A65882">
        <w:rPr>
          <w:rFonts w:ascii="Arial" w:hAnsi="Arial" w:cs="Arial"/>
          <w:color w:val="FF0000"/>
          <w:sz w:val="24"/>
          <w:szCs w:val="24"/>
        </w:rPr>
        <w:t xml:space="preserve"> </w:t>
      </w:r>
      <w:r w:rsidRPr="00A65882">
        <w:rPr>
          <w:rFonts w:ascii="Arial" w:hAnsi="Arial" w:cs="Arial"/>
          <w:sz w:val="24"/>
          <w:szCs w:val="24"/>
        </w:rPr>
        <w:t>questions?</w:t>
      </w:r>
    </w:p>
    <w:p w14:paraId="087577EB" w14:textId="77777777" w:rsidR="00A65882" w:rsidRDefault="00A65882" w:rsidP="00A65882">
      <w:pPr>
        <w:spacing w:line="360" w:lineRule="auto"/>
        <w:jc w:val="both"/>
        <w:rPr>
          <w:rFonts w:ascii="Arial" w:hAnsi="Arial" w:cs="Arial"/>
          <w:sz w:val="24"/>
          <w:szCs w:val="24"/>
        </w:rPr>
      </w:pPr>
    </w:p>
    <w:p w14:paraId="7C06D23D" w14:textId="1790EDDF"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Advisory Services from your Accountant, Bookkeeper or Business Advisor can help you look beyond historical financial results and focus on important areas such as Debtors</w:t>
      </w:r>
      <w:r>
        <w:rPr>
          <w:rFonts w:ascii="Arial" w:hAnsi="Arial" w:cs="Arial"/>
          <w:sz w:val="24"/>
          <w:szCs w:val="24"/>
        </w:rPr>
        <w:t>’</w:t>
      </w:r>
      <w:r w:rsidRPr="00A65882">
        <w:rPr>
          <w:rFonts w:ascii="Arial" w:hAnsi="Arial" w:cs="Arial"/>
          <w:sz w:val="24"/>
          <w:szCs w:val="24"/>
        </w:rPr>
        <w:t xml:space="preserve"> Management, pricing and profitability, cash flow and forward-looking financial information.</w:t>
      </w:r>
    </w:p>
    <w:p w14:paraId="299B3F9B" w14:textId="77777777" w:rsidR="00A65882" w:rsidRPr="00A65882" w:rsidRDefault="00A65882" w:rsidP="00A65882">
      <w:pPr>
        <w:spacing w:line="360" w:lineRule="auto"/>
        <w:jc w:val="both"/>
        <w:rPr>
          <w:rFonts w:ascii="Arial" w:hAnsi="Arial" w:cs="Arial"/>
          <w:sz w:val="24"/>
          <w:szCs w:val="24"/>
        </w:rPr>
      </w:pPr>
    </w:p>
    <w:p w14:paraId="2CBC7675" w14:textId="77777777" w:rsidR="00A65882" w:rsidRPr="00A65882" w:rsidRDefault="00A65882" w:rsidP="00A65882">
      <w:pPr>
        <w:pStyle w:val="Heading2"/>
        <w:keepNext w:val="0"/>
        <w:keepLines w:val="0"/>
        <w:spacing w:before="0" w:after="0" w:line="360" w:lineRule="auto"/>
        <w:jc w:val="both"/>
        <w:rPr>
          <w:rFonts w:ascii="Arial" w:hAnsi="Arial" w:cs="Arial"/>
          <w:b/>
          <w:bCs/>
          <w:color w:val="0070C0"/>
          <w:sz w:val="28"/>
          <w:szCs w:val="28"/>
        </w:rPr>
      </w:pPr>
      <w:bookmarkStart w:id="0" w:name="_z5fps6xx8c32" w:colFirst="0" w:colLast="0"/>
      <w:bookmarkEnd w:id="0"/>
      <w:r w:rsidRPr="00A65882">
        <w:rPr>
          <w:rFonts w:ascii="Arial" w:hAnsi="Arial" w:cs="Arial"/>
          <w:b/>
          <w:bCs/>
          <w:color w:val="0070C0"/>
          <w:sz w:val="28"/>
          <w:szCs w:val="28"/>
        </w:rPr>
        <w:t>Helping You Make Better-Informed Business Decisions</w:t>
      </w:r>
    </w:p>
    <w:p w14:paraId="55192990" w14:textId="636FF3CC"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Do</w:t>
      </w:r>
      <w:r>
        <w:rPr>
          <w:rFonts w:ascii="Arial" w:hAnsi="Arial" w:cs="Arial"/>
          <w:sz w:val="24"/>
          <w:szCs w:val="24"/>
        </w:rPr>
        <w:t xml:space="preserve"> </w:t>
      </w:r>
      <w:r w:rsidRPr="00A65882">
        <w:rPr>
          <w:rFonts w:ascii="Arial" w:hAnsi="Arial" w:cs="Arial"/>
          <w:sz w:val="24"/>
          <w:szCs w:val="24"/>
        </w:rPr>
        <w:t>n</w:t>
      </w:r>
      <w:r>
        <w:rPr>
          <w:rFonts w:ascii="Arial" w:hAnsi="Arial" w:cs="Arial"/>
          <w:sz w:val="24"/>
          <w:szCs w:val="24"/>
        </w:rPr>
        <w:t>o</w:t>
      </w:r>
      <w:r w:rsidRPr="00A65882">
        <w:rPr>
          <w:rFonts w:ascii="Arial" w:hAnsi="Arial" w:cs="Arial"/>
          <w:sz w:val="24"/>
          <w:szCs w:val="24"/>
        </w:rPr>
        <w:t>t wait until year-end to discover what could have been addressed earlier.</w:t>
      </w:r>
    </w:p>
    <w:p w14:paraId="734B18C1" w14:textId="77777777" w:rsidR="00A65882" w:rsidRPr="00A65882" w:rsidRDefault="00A65882" w:rsidP="00A65882">
      <w:pPr>
        <w:spacing w:line="360" w:lineRule="auto"/>
        <w:jc w:val="both"/>
        <w:rPr>
          <w:rFonts w:ascii="Arial" w:hAnsi="Arial" w:cs="Arial"/>
          <w:sz w:val="24"/>
          <w:szCs w:val="24"/>
        </w:rPr>
      </w:pPr>
    </w:p>
    <w:p w14:paraId="415C68F5" w14:textId="1A46DB98"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Talk to us about how proactive Advisory Services can help you improve Debtors</w:t>
      </w:r>
      <w:r>
        <w:rPr>
          <w:rFonts w:ascii="Arial" w:hAnsi="Arial" w:cs="Arial"/>
          <w:sz w:val="24"/>
          <w:szCs w:val="24"/>
        </w:rPr>
        <w:t>’</w:t>
      </w:r>
      <w:r w:rsidRPr="00A65882">
        <w:rPr>
          <w:rFonts w:ascii="Arial" w:hAnsi="Arial" w:cs="Arial"/>
          <w:sz w:val="24"/>
          <w:szCs w:val="24"/>
        </w:rPr>
        <w:t xml:space="preserve"> Management, review Charge-Out Rates, strengthen profitability and make better-informed financial and business decisions throughout the year.</w:t>
      </w:r>
    </w:p>
    <w:p w14:paraId="15C1D1F0" w14:textId="77777777" w:rsidR="00A65882" w:rsidRPr="00A65882" w:rsidRDefault="00A65882" w:rsidP="00A65882">
      <w:pPr>
        <w:spacing w:line="360" w:lineRule="auto"/>
        <w:jc w:val="both"/>
        <w:rPr>
          <w:rFonts w:ascii="Arial" w:hAnsi="Arial" w:cs="Arial"/>
          <w:sz w:val="24"/>
          <w:szCs w:val="24"/>
        </w:rPr>
      </w:pPr>
    </w:p>
    <w:p w14:paraId="11334B36" w14:textId="77777777" w:rsidR="00A65882" w:rsidRDefault="00A65882" w:rsidP="00A65882">
      <w:pPr>
        <w:spacing w:line="360" w:lineRule="auto"/>
        <w:jc w:val="both"/>
        <w:rPr>
          <w:rFonts w:ascii="Arial" w:hAnsi="Arial" w:cs="Arial"/>
          <w:sz w:val="24"/>
          <w:szCs w:val="24"/>
        </w:rPr>
      </w:pPr>
      <w:r w:rsidRPr="00A65882">
        <w:rPr>
          <w:rFonts w:ascii="Arial" w:hAnsi="Arial" w:cs="Arial"/>
          <w:sz w:val="24"/>
          <w:szCs w:val="24"/>
        </w:rPr>
        <w:t>Take action now – please do not hesitate to contact the Accountant in our organisation whom you normally deal with to discuss how we can assist your business.</w:t>
      </w:r>
    </w:p>
    <w:p w14:paraId="50452988" w14:textId="77777777" w:rsidR="00A65882" w:rsidRPr="00A65882" w:rsidRDefault="00A65882" w:rsidP="00A65882">
      <w:pPr>
        <w:jc w:val="both"/>
        <w:rPr>
          <w:rFonts w:ascii="Arial" w:hAnsi="Arial" w:cs="Arial"/>
          <w:sz w:val="24"/>
          <w:szCs w:val="24"/>
        </w:rPr>
      </w:pPr>
    </w:p>
    <w:p w14:paraId="3BC56537" w14:textId="77777777" w:rsidR="00E53C86" w:rsidRPr="00704EC5" w:rsidRDefault="00E53C86" w:rsidP="00704EC5">
      <w:pPr>
        <w:jc w:val="both"/>
        <w:rPr>
          <w:rFonts w:ascii="Arial" w:hAnsi="Arial" w:cs="Arial"/>
          <w:sz w:val="20"/>
          <w:szCs w:val="20"/>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2BBCD95F" w14:textId="77777777" w:rsidR="00174DA3" w:rsidRPr="009457A9" w:rsidRDefault="00174DA3" w:rsidP="00D73D1F">
            <w:pPr>
              <w:widowControl w:val="0"/>
              <w:spacing w:line="240" w:lineRule="auto"/>
              <w:ind w:left="181" w:right="193" w:hanging="35"/>
              <w:rPr>
                <w:color w:val="FFFFFF"/>
                <w:sz w:val="18"/>
                <w:szCs w:val="18"/>
              </w:rPr>
            </w:pPr>
            <w:bookmarkStart w:id="1" w:name="_30j0zll" w:colFirst="0" w:colLast="0"/>
            <w:bookmarkEnd w:id="1"/>
            <w:r w:rsidRPr="009457A9">
              <w:rPr>
                <w:i/>
                <w:color w:val="FFFFFF"/>
                <w:sz w:val="18"/>
                <w:szCs w:val="18"/>
                <w:u w:val="single"/>
              </w:rPr>
              <w:lastRenderedPageBreak/>
              <w:t>An Important Message</w:t>
            </w:r>
            <w:r w:rsidRPr="009457A9">
              <w:rPr>
                <w:i/>
                <w:color w:val="FFFFFF"/>
                <w:sz w:val="18"/>
                <w:szCs w:val="18"/>
                <w:u w:val="single"/>
              </w:rPr>
              <w:br/>
            </w: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73D1F">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84370B">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E53C86">
      <w:pPr>
        <w:jc w:val="both"/>
        <w:rPr>
          <w:rFonts w:ascii="Arial" w:hAnsi="Arial" w:cs="Arial"/>
          <w:sz w:val="20"/>
          <w:szCs w:val="20"/>
        </w:rPr>
      </w:pPr>
    </w:p>
    <w:sectPr w:rsidR="00174DA3" w:rsidRPr="00F75065" w:rsidSect="001E22BF">
      <w:headerReference w:type="default" r:id="rId7"/>
      <w:type w:val="continuous"/>
      <w:pgSz w:w="11906" w:h="16838"/>
      <w:pgMar w:top="2127" w:right="1274"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2057380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14"/>
  </w:num>
  <w:num w:numId="2" w16cid:durableId="2828695">
    <w:abstractNumId w:val="13"/>
  </w:num>
  <w:num w:numId="3" w16cid:durableId="451679526">
    <w:abstractNumId w:val="12"/>
  </w:num>
  <w:num w:numId="4" w16cid:durableId="110589011">
    <w:abstractNumId w:val="1"/>
  </w:num>
  <w:num w:numId="5" w16cid:durableId="1517841555">
    <w:abstractNumId w:val="2"/>
  </w:num>
  <w:num w:numId="6" w16cid:durableId="1545167321">
    <w:abstractNumId w:val="6"/>
  </w:num>
  <w:num w:numId="7" w16cid:durableId="1766263294">
    <w:abstractNumId w:val="11"/>
  </w:num>
  <w:num w:numId="8" w16cid:durableId="2134708742">
    <w:abstractNumId w:val="0"/>
  </w:num>
  <w:num w:numId="9" w16cid:durableId="254172834">
    <w:abstractNumId w:val="8"/>
  </w:num>
  <w:num w:numId="10" w16cid:durableId="810826632">
    <w:abstractNumId w:val="17"/>
  </w:num>
  <w:num w:numId="11" w16cid:durableId="81295507">
    <w:abstractNumId w:val="18"/>
  </w:num>
  <w:num w:numId="12" w16cid:durableId="160389754">
    <w:abstractNumId w:val="3"/>
  </w:num>
  <w:num w:numId="13" w16cid:durableId="952322869">
    <w:abstractNumId w:val="4"/>
  </w:num>
  <w:num w:numId="14" w16cid:durableId="545994960">
    <w:abstractNumId w:val="10"/>
  </w:num>
  <w:num w:numId="15" w16cid:durableId="737871995">
    <w:abstractNumId w:val="5"/>
  </w:num>
  <w:num w:numId="16" w16cid:durableId="2123374384">
    <w:abstractNumId w:val="7"/>
  </w:num>
  <w:num w:numId="17" w16cid:durableId="2106338182">
    <w:abstractNumId w:val="16"/>
  </w:num>
  <w:num w:numId="18" w16cid:durableId="1996954924">
    <w:abstractNumId w:val="15"/>
  </w:num>
  <w:num w:numId="19" w16cid:durableId="133105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174DA3"/>
    <w:rsid w:val="001A0EB0"/>
    <w:rsid w:val="001E22BF"/>
    <w:rsid w:val="00202BF4"/>
    <w:rsid w:val="0020720A"/>
    <w:rsid w:val="00227742"/>
    <w:rsid w:val="00263032"/>
    <w:rsid w:val="00294731"/>
    <w:rsid w:val="00366DB9"/>
    <w:rsid w:val="0039404A"/>
    <w:rsid w:val="004038E3"/>
    <w:rsid w:val="004067A4"/>
    <w:rsid w:val="00456D4B"/>
    <w:rsid w:val="004630EA"/>
    <w:rsid w:val="005A3BCA"/>
    <w:rsid w:val="006300C9"/>
    <w:rsid w:val="006E4821"/>
    <w:rsid w:val="00704EC5"/>
    <w:rsid w:val="00742310"/>
    <w:rsid w:val="00752A08"/>
    <w:rsid w:val="0076127D"/>
    <w:rsid w:val="0084370B"/>
    <w:rsid w:val="008B486C"/>
    <w:rsid w:val="008E4108"/>
    <w:rsid w:val="009457A9"/>
    <w:rsid w:val="009858D4"/>
    <w:rsid w:val="009871C4"/>
    <w:rsid w:val="00A65882"/>
    <w:rsid w:val="00AD45D4"/>
    <w:rsid w:val="00B773AA"/>
    <w:rsid w:val="00C97903"/>
    <w:rsid w:val="00CA78BA"/>
    <w:rsid w:val="00CC1637"/>
    <w:rsid w:val="00CC1F96"/>
    <w:rsid w:val="00D15EEC"/>
    <w:rsid w:val="00D73D1F"/>
    <w:rsid w:val="00DC1221"/>
    <w:rsid w:val="00DF6235"/>
    <w:rsid w:val="00E53C86"/>
    <w:rsid w:val="00E6160C"/>
    <w:rsid w:val="00E803C8"/>
    <w:rsid w:val="00E84598"/>
    <w:rsid w:val="00E87BE5"/>
    <w:rsid w:val="00EB1BE7"/>
    <w:rsid w:val="00EE14FE"/>
    <w:rsid w:val="00F75065"/>
    <w:rsid w:val="00F9539F"/>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6</cp:revision>
  <dcterms:created xsi:type="dcterms:W3CDTF">2026-08-20T11:47:00Z</dcterms:created>
  <dcterms:modified xsi:type="dcterms:W3CDTF">2026-09-03T03:56:00Z</dcterms:modified>
</cp:coreProperties>
</file>