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70883" w14:textId="77777777" w:rsidR="00A65882" w:rsidRDefault="00A65882" w:rsidP="009457A9">
      <w:pPr>
        <w:jc w:val="center"/>
      </w:pPr>
    </w:p>
    <w:p w14:paraId="33C3042C" w14:textId="28CA7192" w:rsidR="007A5C03" w:rsidRDefault="003D5AD2" w:rsidP="008C60D7">
      <w:pPr>
        <w:spacing w:line="360" w:lineRule="auto"/>
        <w:jc w:val="center"/>
        <w:rPr>
          <w:rFonts w:ascii="Arial" w:hAnsi="Arial" w:cs="Arial"/>
          <w:b/>
          <w:bCs/>
          <w:color w:val="0070C0"/>
          <w:sz w:val="28"/>
          <w:szCs w:val="28"/>
        </w:rPr>
      </w:pPr>
      <w:r>
        <w:rPr>
          <w:rFonts w:ascii="Arial" w:hAnsi="Arial" w:cs="Arial"/>
          <w:b/>
          <w:bCs/>
          <w:color w:val="0070C0"/>
          <w:sz w:val="28"/>
          <w:szCs w:val="28"/>
        </w:rPr>
        <w:t>Setting Of Retail Prices!</w:t>
      </w:r>
    </w:p>
    <w:p w14:paraId="1EFB045B" w14:textId="6E3E843B" w:rsidR="003D5AD2" w:rsidRPr="003D5AD2" w:rsidRDefault="00D34485" w:rsidP="003D5AD2">
      <w:pPr>
        <w:jc w:val="both"/>
        <w:rPr>
          <w:rFonts w:ascii="Arial" w:hAnsi="Arial" w:cs="Arial"/>
        </w:rPr>
      </w:pPr>
      <w:r w:rsidRPr="00FD3336">
        <w:rPr>
          <w:rFonts w:ascii="Arial" w:hAnsi="Arial" w:cs="Arial"/>
        </w:rPr>
        <w:t>Welcome to this week’s edition of Business Insights.</w:t>
      </w:r>
      <w:r w:rsidR="003D5AD2">
        <w:rPr>
          <w:rFonts w:ascii="Arial" w:hAnsi="Arial" w:cs="Arial"/>
        </w:rPr>
        <w:t xml:space="preserve">  </w:t>
      </w:r>
      <w:r w:rsidR="003D5AD2" w:rsidRPr="003D5AD2">
        <w:rPr>
          <w:rFonts w:ascii="Arial" w:hAnsi="Arial" w:cs="Arial"/>
        </w:rPr>
        <w:t>Our Business Plus Newsletter last week raised some questions about the setting of Retail Prices.</w:t>
      </w:r>
    </w:p>
    <w:p w14:paraId="1EE2E284" w14:textId="77777777" w:rsidR="003D5AD2" w:rsidRPr="003D5AD2" w:rsidRDefault="003D5AD2" w:rsidP="003D5AD2">
      <w:pPr>
        <w:jc w:val="both"/>
        <w:rPr>
          <w:rFonts w:ascii="Arial" w:hAnsi="Arial" w:cs="Arial"/>
        </w:rPr>
      </w:pPr>
    </w:p>
    <w:p w14:paraId="01189210" w14:textId="47A0EE56" w:rsidR="003D5AD2" w:rsidRPr="003D5AD2" w:rsidRDefault="003D5AD2" w:rsidP="003D5AD2">
      <w:pPr>
        <w:jc w:val="both"/>
        <w:rPr>
          <w:rFonts w:ascii="Arial" w:hAnsi="Arial" w:cs="Arial"/>
        </w:rPr>
      </w:pPr>
      <w:r w:rsidRPr="003D5AD2">
        <w:rPr>
          <w:rFonts w:ascii="Arial" w:hAnsi="Arial" w:cs="Arial"/>
        </w:rPr>
        <w:t xml:space="preserve">If you would like to discuss the </w:t>
      </w:r>
      <w:r w:rsidRPr="003D5AD2">
        <w:rPr>
          <w:rFonts w:ascii="Arial" w:hAnsi="Arial" w:cs="Arial"/>
          <w:b/>
          <w:bCs/>
          <w:color w:val="0070C0"/>
        </w:rPr>
        <w:t>“Mark</w:t>
      </w:r>
      <w:r>
        <w:rPr>
          <w:rFonts w:ascii="Arial" w:hAnsi="Arial" w:cs="Arial"/>
          <w:b/>
          <w:bCs/>
          <w:color w:val="0070C0"/>
        </w:rPr>
        <w:t>-</w:t>
      </w:r>
      <w:r w:rsidRPr="003D5AD2">
        <w:rPr>
          <w:rFonts w:ascii="Arial" w:hAnsi="Arial" w:cs="Arial"/>
          <w:b/>
          <w:bCs/>
          <w:color w:val="0070C0"/>
        </w:rPr>
        <w:t>Up Percentages”</w:t>
      </w:r>
      <w:r w:rsidRPr="003D5AD2">
        <w:rPr>
          <w:rFonts w:ascii="Arial" w:hAnsi="Arial" w:cs="Arial"/>
          <w:color w:val="0070C0"/>
        </w:rPr>
        <w:t xml:space="preserve"> </w:t>
      </w:r>
      <w:r w:rsidRPr="003D5AD2">
        <w:rPr>
          <w:rFonts w:ascii="Arial" w:hAnsi="Arial" w:cs="Arial"/>
        </w:rPr>
        <w:t>that you are using in your business</w:t>
      </w:r>
      <w:r>
        <w:rPr>
          <w:rFonts w:ascii="Arial" w:hAnsi="Arial" w:cs="Arial"/>
        </w:rPr>
        <w:t>,</w:t>
      </w:r>
      <w:r w:rsidRPr="003D5AD2">
        <w:rPr>
          <w:rFonts w:ascii="Arial" w:hAnsi="Arial" w:cs="Arial"/>
        </w:rPr>
        <w:t xml:space="preserve"> please do not hesitate to contact us.</w:t>
      </w:r>
    </w:p>
    <w:p w14:paraId="26A81474" w14:textId="77777777" w:rsidR="003D5AD2" w:rsidRPr="003D5AD2" w:rsidRDefault="003D5AD2" w:rsidP="003D5AD2">
      <w:pPr>
        <w:jc w:val="both"/>
        <w:rPr>
          <w:rFonts w:ascii="Arial" w:hAnsi="Arial" w:cs="Arial"/>
        </w:rPr>
      </w:pPr>
    </w:p>
    <w:p w14:paraId="1925792A" w14:textId="61398880" w:rsidR="003D5AD2" w:rsidRPr="003D5AD2" w:rsidRDefault="003D5AD2" w:rsidP="003D5AD2">
      <w:pPr>
        <w:jc w:val="both"/>
        <w:rPr>
          <w:rFonts w:ascii="Arial" w:hAnsi="Arial" w:cs="Arial"/>
        </w:rPr>
      </w:pPr>
      <w:r w:rsidRPr="003D5AD2">
        <w:rPr>
          <w:rFonts w:ascii="Arial" w:hAnsi="Arial" w:cs="Arial"/>
        </w:rPr>
        <w:t xml:space="preserve">We also summarised the components of the </w:t>
      </w:r>
      <w:r w:rsidRPr="003D5AD2">
        <w:rPr>
          <w:rFonts w:ascii="Arial" w:hAnsi="Arial" w:cs="Arial"/>
          <w:b/>
          <w:bCs/>
          <w:color w:val="0070C0"/>
        </w:rPr>
        <w:t>“Stock Matrix”</w:t>
      </w:r>
      <w:r w:rsidRPr="003D5AD2">
        <w:rPr>
          <w:rFonts w:ascii="Arial" w:hAnsi="Arial" w:cs="Arial"/>
        </w:rPr>
        <w:t xml:space="preserve"> which enables an identification of the key components in the inventory available for sale.</w:t>
      </w:r>
    </w:p>
    <w:p w14:paraId="4DA60920" w14:textId="77777777" w:rsidR="003D5AD2" w:rsidRPr="003D5AD2" w:rsidRDefault="003D5AD2" w:rsidP="003D5AD2">
      <w:pPr>
        <w:jc w:val="both"/>
        <w:rPr>
          <w:rFonts w:ascii="Arial" w:hAnsi="Arial" w:cs="Arial"/>
        </w:rPr>
      </w:pPr>
    </w:p>
    <w:p w14:paraId="75B8F00B" w14:textId="773679ED" w:rsidR="003D5AD2" w:rsidRPr="003D5AD2" w:rsidRDefault="003D5AD2" w:rsidP="003D5AD2">
      <w:pPr>
        <w:jc w:val="both"/>
        <w:rPr>
          <w:rFonts w:ascii="Arial" w:hAnsi="Arial" w:cs="Arial"/>
        </w:rPr>
      </w:pPr>
      <w:r w:rsidRPr="003D5AD2">
        <w:rPr>
          <w:rFonts w:ascii="Arial" w:hAnsi="Arial" w:cs="Arial"/>
          <w:b/>
          <w:bCs/>
          <w:color w:val="0070C0"/>
        </w:rPr>
        <w:t>STAR STOCK ITEMS</w:t>
      </w:r>
      <w:r w:rsidRPr="003D5AD2">
        <w:rPr>
          <w:rFonts w:ascii="Arial" w:hAnsi="Arial" w:cs="Arial"/>
        </w:rPr>
        <w:t xml:space="preserve"> – products that you can add a high mark</w:t>
      </w:r>
      <w:r>
        <w:rPr>
          <w:rFonts w:ascii="Arial" w:hAnsi="Arial" w:cs="Arial"/>
        </w:rPr>
        <w:t>-</w:t>
      </w:r>
      <w:r w:rsidRPr="003D5AD2">
        <w:rPr>
          <w:rFonts w:ascii="Arial" w:hAnsi="Arial" w:cs="Arial"/>
        </w:rPr>
        <w:t>up percentage to and you have an expectation that you will be able to sell a large volume of these items.</w:t>
      </w:r>
    </w:p>
    <w:p w14:paraId="52DDCF3B" w14:textId="77777777" w:rsidR="003D5AD2" w:rsidRPr="003D5AD2" w:rsidRDefault="003D5AD2" w:rsidP="003D5AD2">
      <w:pPr>
        <w:jc w:val="both"/>
        <w:rPr>
          <w:rFonts w:ascii="Arial" w:hAnsi="Arial" w:cs="Arial"/>
        </w:rPr>
      </w:pPr>
    </w:p>
    <w:p w14:paraId="2263E061" w14:textId="6654699B" w:rsidR="003D5AD2" w:rsidRPr="003D5AD2" w:rsidRDefault="003D5AD2" w:rsidP="003D5AD2">
      <w:pPr>
        <w:jc w:val="both"/>
        <w:rPr>
          <w:rFonts w:ascii="Arial" w:hAnsi="Arial" w:cs="Arial"/>
        </w:rPr>
      </w:pPr>
      <w:r w:rsidRPr="003D5AD2">
        <w:rPr>
          <w:rFonts w:ascii="Arial" w:hAnsi="Arial" w:cs="Arial"/>
          <w:b/>
          <w:bCs/>
          <w:color w:val="0070C0"/>
        </w:rPr>
        <w:t>CASH COWS STOCK ITEMS</w:t>
      </w:r>
      <w:r w:rsidRPr="003D5AD2">
        <w:rPr>
          <w:rFonts w:ascii="Arial" w:hAnsi="Arial" w:cs="Arial"/>
        </w:rPr>
        <w:t xml:space="preserve"> – products that you will sell a lot of but because they are a popular product line that many of your competitors also sell, you are unable to add a high mark</w:t>
      </w:r>
      <w:r>
        <w:rPr>
          <w:rFonts w:ascii="Arial" w:hAnsi="Arial" w:cs="Arial"/>
        </w:rPr>
        <w:t>-</w:t>
      </w:r>
      <w:r w:rsidRPr="003D5AD2">
        <w:rPr>
          <w:rFonts w:ascii="Arial" w:hAnsi="Arial" w:cs="Arial"/>
        </w:rPr>
        <w:t>up percentage</w:t>
      </w:r>
      <w:r>
        <w:rPr>
          <w:rFonts w:ascii="Arial" w:hAnsi="Arial" w:cs="Arial"/>
        </w:rPr>
        <w:t>.</w:t>
      </w:r>
    </w:p>
    <w:p w14:paraId="6CA3A9D3" w14:textId="77777777" w:rsidR="003D5AD2" w:rsidRPr="003D5AD2" w:rsidRDefault="003D5AD2" w:rsidP="003D5AD2">
      <w:pPr>
        <w:jc w:val="both"/>
        <w:rPr>
          <w:rFonts w:ascii="Arial" w:hAnsi="Arial" w:cs="Arial"/>
        </w:rPr>
      </w:pPr>
    </w:p>
    <w:p w14:paraId="5DB6F385" w14:textId="77777777" w:rsidR="003D5AD2" w:rsidRPr="003D5AD2" w:rsidRDefault="003D5AD2" w:rsidP="003D5AD2">
      <w:pPr>
        <w:jc w:val="both"/>
        <w:rPr>
          <w:rFonts w:ascii="Arial" w:hAnsi="Arial" w:cs="Arial"/>
        </w:rPr>
      </w:pPr>
      <w:r w:rsidRPr="003D5AD2">
        <w:rPr>
          <w:rFonts w:ascii="Arial" w:hAnsi="Arial" w:cs="Arial"/>
          <w:b/>
          <w:bCs/>
          <w:color w:val="0070C0"/>
        </w:rPr>
        <w:t>PROBLEM LINES</w:t>
      </w:r>
      <w:r w:rsidRPr="003D5AD2">
        <w:rPr>
          <w:rFonts w:ascii="Arial" w:hAnsi="Arial" w:cs="Arial"/>
          <w:color w:val="0070C0"/>
        </w:rPr>
        <w:t xml:space="preserve"> </w:t>
      </w:r>
      <w:r w:rsidRPr="003D5AD2">
        <w:rPr>
          <w:rFonts w:ascii="Arial" w:hAnsi="Arial" w:cs="Arial"/>
        </w:rPr>
        <w:t>– are products that may have been Star Items last year but because of fashion changes you can’t sell at last year’s prices.  In most cases the best strategy is to clear these stock items as soon as possible.</w:t>
      </w:r>
    </w:p>
    <w:p w14:paraId="4EA9167F" w14:textId="77777777" w:rsidR="003D5AD2" w:rsidRPr="003D5AD2" w:rsidRDefault="003D5AD2" w:rsidP="003D5AD2">
      <w:pPr>
        <w:jc w:val="both"/>
        <w:rPr>
          <w:rFonts w:ascii="Arial" w:hAnsi="Arial" w:cs="Arial"/>
        </w:rPr>
      </w:pPr>
    </w:p>
    <w:p w14:paraId="47D0F687" w14:textId="297E2E03" w:rsidR="003D5AD2" w:rsidRPr="003D5AD2" w:rsidRDefault="003D5AD2" w:rsidP="003D5AD2">
      <w:pPr>
        <w:jc w:val="both"/>
        <w:rPr>
          <w:rFonts w:ascii="Arial" w:hAnsi="Arial" w:cs="Arial"/>
        </w:rPr>
      </w:pPr>
      <w:r w:rsidRPr="003D5AD2">
        <w:rPr>
          <w:rFonts w:ascii="Arial" w:hAnsi="Arial" w:cs="Arial"/>
          <w:b/>
          <w:bCs/>
          <w:color w:val="0070C0"/>
        </w:rPr>
        <w:t>DISASTERS</w:t>
      </w:r>
      <w:r w:rsidRPr="003D5AD2">
        <w:rPr>
          <w:rFonts w:ascii="Arial" w:hAnsi="Arial" w:cs="Arial"/>
        </w:rPr>
        <w:t xml:space="preserve"> – are products that you don’t sell much of and the market will not tolerate a high mark</w:t>
      </w:r>
      <w:r>
        <w:rPr>
          <w:rFonts w:ascii="Arial" w:hAnsi="Arial" w:cs="Arial"/>
        </w:rPr>
        <w:t>-</w:t>
      </w:r>
      <w:r w:rsidRPr="003D5AD2">
        <w:rPr>
          <w:rFonts w:ascii="Arial" w:hAnsi="Arial" w:cs="Arial"/>
        </w:rPr>
        <w:t>up.  It</w:t>
      </w:r>
      <w:r>
        <w:rPr>
          <w:rFonts w:ascii="Arial" w:hAnsi="Arial" w:cs="Arial"/>
        </w:rPr>
        <w:t xml:space="preserve"> i</w:t>
      </w:r>
      <w:r w:rsidRPr="003D5AD2">
        <w:rPr>
          <w:rFonts w:ascii="Arial" w:hAnsi="Arial" w:cs="Arial"/>
        </w:rPr>
        <w:t xml:space="preserve">s a good idea to check the automatic reorder program on your computer (if you have a stock reorder program) to ensure that if you have a product line that was not popular that the system has not automatically re-ordered stock as the stock level ran down, because this will only complicate the problem of clearing a </w:t>
      </w:r>
      <w:r w:rsidRPr="003D5AD2">
        <w:rPr>
          <w:rFonts w:ascii="Arial" w:hAnsi="Arial" w:cs="Arial"/>
          <w:b/>
          <w:bCs/>
          <w:color w:val="0070C0"/>
        </w:rPr>
        <w:t>“Disaster Stock Line”</w:t>
      </w:r>
      <w:r w:rsidRPr="003D5AD2">
        <w:rPr>
          <w:rFonts w:ascii="Arial" w:hAnsi="Arial" w:cs="Arial"/>
          <w:b/>
          <w:bCs/>
        </w:rPr>
        <w:t>.</w:t>
      </w:r>
    </w:p>
    <w:p w14:paraId="14807B41" w14:textId="77777777" w:rsidR="003D5AD2" w:rsidRPr="003D5AD2" w:rsidRDefault="003D5AD2" w:rsidP="003D5AD2">
      <w:pPr>
        <w:jc w:val="both"/>
        <w:rPr>
          <w:rFonts w:ascii="Arial" w:hAnsi="Arial" w:cs="Arial"/>
        </w:rPr>
      </w:pPr>
    </w:p>
    <w:p w14:paraId="20053885" w14:textId="60BB238E" w:rsidR="003D5AD2" w:rsidRPr="003D5AD2" w:rsidRDefault="003D5AD2" w:rsidP="003D5AD2">
      <w:pPr>
        <w:jc w:val="both"/>
        <w:rPr>
          <w:rFonts w:ascii="Arial" w:hAnsi="Arial" w:cs="Arial"/>
        </w:rPr>
      </w:pPr>
      <w:r w:rsidRPr="003D5AD2">
        <w:rPr>
          <w:rFonts w:ascii="Arial" w:hAnsi="Arial" w:cs="Arial"/>
        </w:rPr>
        <w:t xml:space="preserve">The </w:t>
      </w:r>
      <w:r w:rsidRPr="003D5AD2">
        <w:rPr>
          <w:rFonts w:ascii="Arial" w:hAnsi="Arial" w:cs="Arial"/>
          <w:b/>
          <w:bCs/>
          <w:color w:val="0070C0"/>
        </w:rPr>
        <w:t>Retail Price Calculator</w:t>
      </w:r>
      <w:r w:rsidRPr="003D5AD2">
        <w:rPr>
          <w:rFonts w:ascii="Arial" w:hAnsi="Arial" w:cs="Arial"/>
        </w:rPr>
        <w:t xml:space="preserve"> enables us to assist to determine the quantities and mark</w:t>
      </w:r>
      <w:r>
        <w:rPr>
          <w:rFonts w:ascii="Arial" w:hAnsi="Arial" w:cs="Arial"/>
        </w:rPr>
        <w:t>-</w:t>
      </w:r>
      <w:r w:rsidRPr="003D5AD2">
        <w:rPr>
          <w:rFonts w:ascii="Arial" w:hAnsi="Arial" w:cs="Arial"/>
        </w:rPr>
        <w:t xml:space="preserve">ups required for the </w:t>
      </w:r>
      <w:r>
        <w:rPr>
          <w:rFonts w:ascii="Arial" w:hAnsi="Arial" w:cs="Arial"/>
        </w:rPr>
        <w:t>four</w:t>
      </w:r>
      <w:r w:rsidRPr="003D5AD2">
        <w:rPr>
          <w:rFonts w:ascii="Arial" w:hAnsi="Arial" w:cs="Arial"/>
        </w:rPr>
        <w:t xml:space="preserve"> key components of stock to assist you to generate sufficient revenue to pay the operating costs of your business and earn your targeted profit.</w:t>
      </w:r>
    </w:p>
    <w:p w14:paraId="0355F9DF" w14:textId="77777777" w:rsidR="003D5AD2" w:rsidRPr="003D5AD2" w:rsidRDefault="003D5AD2" w:rsidP="003D5AD2">
      <w:pPr>
        <w:jc w:val="both"/>
        <w:rPr>
          <w:rFonts w:ascii="Arial" w:hAnsi="Arial" w:cs="Arial"/>
        </w:rPr>
      </w:pPr>
    </w:p>
    <w:p w14:paraId="145F924B" w14:textId="0E21AB50" w:rsidR="003D5AD2" w:rsidRPr="003D5AD2" w:rsidRDefault="003D5AD2" w:rsidP="003D5AD2">
      <w:pPr>
        <w:jc w:val="both"/>
        <w:rPr>
          <w:rFonts w:ascii="Arial" w:hAnsi="Arial" w:cs="Arial"/>
        </w:rPr>
      </w:pPr>
      <w:r w:rsidRPr="003D5AD2">
        <w:rPr>
          <w:rFonts w:ascii="Arial" w:hAnsi="Arial" w:cs="Arial"/>
        </w:rPr>
        <w:t xml:space="preserve">If you would like to discuss any aspects of your </w:t>
      </w:r>
      <w:r w:rsidRPr="003D5AD2">
        <w:rPr>
          <w:rFonts w:ascii="Arial" w:hAnsi="Arial" w:cs="Arial"/>
          <w:b/>
          <w:bCs/>
          <w:color w:val="0070C0"/>
        </w:rPr>
        <w:t>Stock Management System</w:t>
      </w:r>
      <w:r w:rsidRPr="003D5AD2">
        <w:rPr>
          <w:rFonts w:ascii="Arial" w:hAnsi="Arial" w:cs="Arial"/>
          <w:b/>
          <w:bCs/>
        </w:rPr>
        <w:t>,</w:t>
      </w:r>
      <w:r w:rsidRPr="003D5AD2">
        <w:rPr>
          <w:rFonts w:ascii="Arial" w:hAnsi="Arial" w:cs="Arial"/>
          <w:color w:val="0070C0"/>
        </w:rPr>
        <w:t xml:space="preserve"> </w:t>
      </w:r>
      <w:r w:rsidRPr="003D5AD2">
        <w:rPr>
          <w:rFonts w:ascii="Arial" w:hAnsi="Arial" w:cs="Arial"/>
        </w:rPr>
        <w:t xml:space="preserve">please do not hesitate to contact the Accountant in our </w:t>
      </w:r>
      <w:r>
        <w:rPr>
          <w:rFonts w:ascii="Arial" w:hAnsi="Arial" w:cs="Arial"/>
        </w:rPr>
        <w:t>o</w:t>
      </w:r>
      <w:r w:rsidRPr="003D5AD2">
        <w:rPr>
          <w:rFonts w:ascii="Arial" w:hAnsi="Arial" w:cs="Arial"/>
        </w:rPr>
        <w:t>rganisation whom you normally deal with.</w:t>
      </w:r>
    </w:p>
    <w:p w14:paraId="6206312C" w14:textId="77777777" w:rsidR="00174880" w:rsidRPr="00174880" w:rsidRDefault="00174880" w:rsidP="00174880">
      <w:pPr>
        <w:jc w:val="both"/>
        <w:rPr>
          <w:rFonts w:ascii="Arial" w:hAnsi="Arial" w:cs="Arial"/>
          <w:lang w:val="en"/>
        </w:rPr>
      </w:pPr>
    </w:p>
    <w:p w14:paraId="3E7B088C" w14:textId="77777777" w:rsidR="000E2002" w:rsidRDefault="000E2002" w:rsidP="00D34485">
      <w:pPr>
        <w:jc w:val="both"/>
        <w:rPr>
          <w:rFonts w:ascii="Arial" w:hAnsi="Arial" w:cs="Arial"/>
        </w:rPr>
      </w:pPr>
    </w:p>
    <w:tbl>
      <w:tblPr>
        <w:tblStyle w:val="1"/>
        <w:tblW w:w="10222" w:type="dxa"/>
        <w:tblInd w:w="-426" w:type="dxa"/>
        <w:tblLayout w:type="fixed"/>
        <w:tblLook w:val="0000" w:firstRow="0" w:lastRow="0" w:firstColumn="0" w:lastColumn="0" w:noHBand="0" w:noVBand="0"/>
      </w:tblPr>
      <w:tblGrid>
        <w:gridCol w:w="5537"/>
        <w:gridCol w:w="4685"/>
      </w:tblGrid>
      <w:tr w:rsidR="00174DA3" w:rsidRPr="009457A9" w14:paraId="2C71818E" w14:textId="77777777" w:rsidTr="00E53C86">
        <w:trPr>
          <w:trHeight w:val="2022"/>
        </w:trPr>
        <w:tc>
          <w:tcPr>
            <w:tcW w:w="5537" w:type="dxa"/>
            <w:shd w:val="clear" w:color="auto" w:fill="0F243E"/>
            <w:vAlign w:val="center"/>
          </w:tcPr>
          <w:p w14:paraId="1EFEFCE6" w14:textId="77777777" w:rsidR="000E2002" w:rsidRDefault="00174DA3" w:rsidP="00D34485">
            <w:pPr>
              <w:widowControl w:val="0"/>
              <w:spacing w:line="240" w:lineRule="auto"/>
              <w:ind w:left="181" w:right="193" w:hanging="35"/>
              <w:jc w:val="both"/>
              <w:rPr>
                <w:i/>
                <w:color w:val="FFFFFF"/>
                <w:sz w:val="18"/>
                <w:szCs w:val="18"/>
                <w:u w:val="single"/>
              </w:rPr>
            </w:pPr>
            <w:bookmarkStart w:id="0" w:name="_30j0zll" w:colFirst="0" w:colLast="0"/>
            <w:bookmarkEnd w:id="0"/>
            <w:r w:rsidRPr="009457A9">
              <w:rPr>
                <w:i/>
                <w:color w:val="FFFFFF"/>
                <w:sz w:val="18"/>
                <w:szCs w:val="18"/>
                <w:u w:val="single"/>
              </w:rPr>
              <w:t>An Important Message</w:t>
            </w:r>
          </w:p>
          <w:p w14:paraId="2BBCD95F" w14:textId="3738D321" w:rsidR="00174DA3" w:rsidRPr="009457A9" w:rsidRDefault="00174DA3" w:rsidP="00D34485">
            <w:pPr>
              <w:widowControl w:val="0"/>
              <w:spacing w:line="240" w:lineRule="auto"/>
              <w:ind w:left="181" w:right="193" w:hanging="35"/>
              <w:jc w:val="both"/>
              <w:rPr>
                <w:color w:val="FFFFFF"/>
                <w:sz w:val="18"/>
                <w:szCs w:val="18"/>
              </w:rPr>
            </w:pPr>
            <w:r w:rsidRPr="009457A9">
              <w:rPr>
                <w:i/>
                <w:color w:val="FFFFFF"/>
                <w:sz w:val="18"/>
                <w:szCs w:val="18"/>
              </w:rPr>
              <w:t>While every effort has been made to provide valuable, useful information in this publication, this firm and any related suppliers or associated companies accept no responsibility or any form of liability from reliance upon or use of its contents.  Any suggestions should be considered carefully within your own particular circumstances, as they are intended as general information only.</w:t>
            </w:r>
          </w:p>
        </w:tc>
        <w:tc>
          <w:tcPr>
            <w:tcW w:w="4685" w:type="dxa"/>
            <w:tcBorders>
              <w:top w:val="single" w:sz="4" w:space="0" w:color="000000"/>
              <w:bottom w:val="single" w:sz="12" w:space="0" w:color="000000"/>
            </w:tcBorders>
            <w:vAlign w:val="center"/>
          </w:tcPr>
          <w:p w14:paraId="06EBEC07" w14:textId="0AFA129F" w:rsidR="00174DA3" w:rsidRPr="009457A9" w:rsidRDefault="00174DA3" w:rsidP="00D34485">
            <w:pPr>
              <w:widowControl w:val="0"/>
              <w:spacing w:line="240" w:lineRule="auto"/>
              <w:ind w:left="130" w:right="193"/>
              <w:jc w:val="both"/>
              <w:rPr>
                <w:color w:val="800000"/>
                <w:sz w:val="20"/>
                <w:szCs w:val="20"/>
              </w:rPr>
            </w:pPr>
            <w:r w:rsidRPr="009457A9">
              <w:rPr>
                <w:b/>
                <w:i/>
                <w:color w:val="800000"/>
                <w:sz w:val="20"/>
                <w:szCs w:val="20"/>
              </w:rPr>
              <w:t>Please insert your company logo and details</w:t>
            </w:r>
          </w:p>
          <w:p w14:paraId="23CA8C35" w14:textId="120FD3E9" w:rsidR="00174DA3" w:rsidRPr="009457A9" w:rsidRDefault="00174DA3" w:rsidP="00D34485">
            <w:pPr>
              <w:widowControl w:val="0"/>
              <w:spacing w:line="240" w:lineRule="auto"/>
              <w:ind w:left="181" w:right="193" w:hanging="426"/>
              <w:jc w:val="both"/>
              <w:rPr>
                <w:color w:val="800000"/>
                <w:sz w:val="20"/>
                <w:szCs w:val="20"/>
              </w:rPr>
            </w:pPr>
          </w:p>
        </w:tc>
      </w:tr>
    </w:tbl>
    <w:p w14:paraId="5EFDDBC5" w14:textId="77777777" w:rsidR="00174DA3" w:rsidRPr="00F75065" w:rsidRDefault="00174DA3" w:rsidP="000E2002">
      <w:pPr>
        <w:jc w:val="both"/>
        <w:rPr>
          <w:rFonts w:ascii="Arial" w:hAnsi="Arial" w:cs="Arial"/>
          <w:sz w:val="20"/>
          <w:szCs w:val="20"/>
        </w:rPr>
      </w:pPr>
    </w:p>
    <w:sectPr w:rsidR="00174DA3" w:rsidRPr="00F75065" w:rsidSect="00174880">
      <w:headerReference w:type="default" r:id="rId7"/>
      <w:type w:val="continuous"/>
      <w:pgSz w:w="11906" w:h="16838"/>
      <w:pgMar w:top="851" w:right="1133" w:bottom="426" w:left="993"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2DB60" w14:textId="77777777" w:rsidR="00E87BE5" w:rsidRDefault="00E87BE5" w:rsidP="00E87BE5">
      <w:r>
        <w:separator/>
      </w:r>
    </w:p>
  </w:endnote>
  <w:endnote w:type="continuationSeparator" w:id="0">
    <w:p w14:paraId="77757F34" w14:textId="77777777" w:rsidR="00E87BE5" w:rsidRDefault="00E87BE5" w:rsidP="00E87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56100" w14:textId="77777777" w:rsidR="00E87BE5" w:rsidRDefault="00E87BE5" w:rsidP="00E87BE5">
      <w:r>
        <w:separator/>
      </w:r>
    </w:p>
  </w:footnote>
  <w:footnote w:type="continuationSeparator" w:id="0">
    <w:p w14:paraId="36FAE845" w14:textId="77777777" w:rsidR="00E87BE5" w:rsidRDefault="00E87BE5" w:rsidP="00E87B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1D5A8" w14:textId="203D2663" w:rsidR="00E87BE5" w:rsidRPr="00E87BE5" w:rsidRDefault="00E87BE5" w:rsidP="00202BF4">
    <w:pPr>
      <w:pStyle w:val="Header"/>
      <w:tabs>
        <w:tab w:val="clear" w:pos="9026"/>
      </w:tabs>
      <w:ind w:left="-1418" w:right="-1558"/>
      <w:jc w:val="center"/>
    </w:pPr>
    <w:r>
      <w:rPr>
        <w:noProof/>
      </w:rPr>
      <w:drawing>
        <wp:inline distT="0" distB="0" distL="0" distR="0" wp14:anchorId="64F66C1E" wp14:editId="468DBBBC">
          <wp:extent cx="6874020" cy="2219325"/>
          <wp:effectExtent l="0" t="0" r="3175" b="0"/>
          <wp:docPr id="12472893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16808" cy="223313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DC08"/>
      </v:shape>
    </w:pict>
  </w:numPicBullet>
  <w:numPicBullet w:numPicBulletId="1">
    <w:pict>
      <v:shape id="_x0000_i1026" type="#_x0000_t75" style="width:11.25pt;height:11.25pt" o:bullet="t">
        <v:imagedata r:id="rId2" o:title="msoBB33"/>
      </v:shape>
    </w:pict>
  </w:numPicBullet>
  <w:abstractNum w:abstractNumId="0" w15:restartNumberingAfterBreak="0">
    <w:nsid w:val="00777A32"/>
    <w:multiLevelType w:val="hybridMultilevel"/>
    <w:tmpl w:val="98403CF8"/>
    <w:lvl w:ilvl="0" w:tplc="4E269514">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89467E"/>
    <w:multiLevelType w:val="multilevel"/>
    <w:tmpl w:val="0F048A5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 w15:restartNumberingAfterBreak="0">
    <w:nsid w:val="090A0444"/>
    <w:multiLevelType w:val="hybridMultilevel"/>
    <w:tmpl w:val="AB0EAC7C"/>
    <w:lvl w:ilvl="0" w:tplc="0C090007">
      <w:start w:val="1"/>
      <w:numFmt w:val="bullet"/>
      <w:lvlText w:val=""/>
      <w:lvlPicBulletId w:val="1"/>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A07789"/>
    <w:multiLevelType w:val="hybridMultilevel"/>
    <w:tmpl w:val="322081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D5059D8"/>
    <w:multiLevelType w:val="hybridMultilevel"/>
    <w:tmpl w:val="17AC6B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2FC7BA3"/>
    <w:multiLevelType w:val="hybridMultilevel"/>
    <w:tmpl w:val="FED83020"/>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4D73751"/>
    <w:multiLevelType w:val="hybridMultilevel"/>
    <w:tmpl w:val="95B6D3CC"/>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6562639"/>
    <w:multiLevelType w:val="hybridMultilevel"/>
    <w:tmpl w:val="0FD0F1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0341346"/>
    <w:multiLevelType w:val="hybridMultilevel"/>
    <w:tmpl w:val="342CDFA2"/>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2ED03CC"/>
    <w:multiLevelType w:val="hybridMultilevel"/>
    <w:tmpl w:val="20B051B8"/>
    <w:lvl w:ilvl="0" w:tplc="0C090007">
      <w:start w:val="1"/>
      <w:numFmt w:val="bullet"/>
      <w:lvlText w:val=""/>
      <w:lvlPicBulletId w:val="0"/>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246A1D9F"/>
    <w:multiLevelType w:val="hybridMultilevel"/>
    <w:tmpl w:val="35AEC6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6363035"/>
    <w:multiLevelType w:val="hybridMultilevel"/>
    <w:tmpl w:val="C0C60ED4"/>
    <w:lvl w:ilvl="0" w:tplc="1BDAE2F8">
      <w:start w:val="1"/>
      <w:numFmt w:val="decimal"/>
      <w:lvlText w:val="%1."/>
      <w:lvlJc w:val="left"/>
      <w:pPr>
        <w:ind w:left="720"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8C66D8A"/>
    <w:multiLevelType w:val="hybridMultilevel"/>
    <w:tmpl w:val="A2E8401C"/>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A8A2D58"/>
    <w:multiLevelType w:val="multilevel"/>
    <w:tmpl w:val="D3340DB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4" w15:restartNumberingAfterBreak="0">
    <w:nsid w:val="35D14A4C"/>
    <w:multiLevelType w:val="hybridMultilevel"/>
    <w:tmpl w:val="0DF2404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E4B7726"/>
    <w:multiLevelType w:val="hybridMultilevel"/>
    <w:tmpl w:val="9008E4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F5C6A9A"/>
    <w:multiLevelType w:val="hybridMultilevel"/>
    <w:tmpl w:val="63D2FEA6"/>
    <w:lvl w:ilvl="0" w:tplc="82684CB6">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28F3813"/>
    <w:multiLevelType w:val="hybridMultilevel"/>
    <w:tmpl w:val="D66EF500"/>
    <w:lvl w:ilvl="0" w:tplc="0C090007">
      <w:start w:val="1"/>
      <w:numFmt w:val="bullet"/>
      <w:lvlText w:val=""/>
      <w:lvlPicBulletId w:val="1"/>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1056AF5"/>
    <w:multiLevelType w:val="hybridMultilevel"/>
    <w:tmpl w:val="10642132"/>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3DA1630"/>
    <w:multiLevelType w:val="hybridMultilevel"/>
    <w:tmpl w:val="C0BEE996"/>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4174A2E"/>
    <w:multiLevelType w:val="hybridMultilevel"/>
    <w:tmpl w:val="61964BEE"/>
    <w:lvl w:ilvl="0" w:tplc="0C090007">
      <w:start w:val="1"/>
      <w:numFmt w:val="bullet"/>
      <w:lvlText w:val=""/>
      <w:lvlPicBulletId w:val="0"/>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58A16577"/>
    <w:multiLevelType w:val="multilevel"/>
    <w:tmpl w:val="EBFCD5DC"/>
    <w:lvl w:ilvl="0">
      <w:start w:val="1"/>
      <w:numFmt w:val="bullet"/>
      <w:lvlText w:val=""/>
      <w:lvlPicBulletId w:val="0"/>
      <w:lvlJc w:val="left"/>
      <w:pPr>
        <w:ind w:left="720" w:hanging="360"/>
      </w:pPr>
      <w:rPr>
        <w:rFonts w:ascii="Symbol" w:hAnsi="Symbol" w:hint="default"/>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2" w15:restartNumberingAfterBreak="0">
    <w:nsid w:val="59B70ED9"/>
    <w:multiLevelType w:val="hybridMultilevel"/>
    <w:tmpl w:val="8BAE2F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5CB13CA2"/>
    <w:multiLevelType w:val="hybridMultilevel"/>
    <w:tmpl w:val="FE26844E"/>
    <w:lvl w:ilvl="0" w:tplc="C12E8022">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F6A1E18"/>
    <w:multiLevelType w:val="hybridMultilevel"/>
    <w:tmpl w:val="5E58DAA6"/>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6895E93"/>
    <w:multiLevelType w:val="hybridMultilevel"/>
    <w:tmpl w:val="E3106D8E"/>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7544225"/>
    <w:multiLevelType w:val="hybridMultilevel"/>
    <w:tmpl w:val="6C207C6E"/>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8E12081"/>
    <w:multiLevelType w:val="multilevel"/>
    <w:tmpl w:val="664CFED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8" w15:restartNumberingAfterBreak="0">
    <w:nsid w:val="7DB13FE5"/>
    <w:multiLevelType w:val="hybridMultilevel"/>
    <w:tmpl w:val="F67462E6"/>
    <w:lvl w:ilvl="0" w:tplc="0C090007">
      <w:start w:val="1"/>
      <w:numFmt w:val="bullet"/>
      <w:lvlText w:val=""/>
      <w:lvlPicBulletId w:val="0"/>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847910208">
    <w:abstractNumId w:val="22"/>
  </w:num>
  <w:num w:numId="2" w16cid:durableId="2828695">
    <w:abstractNumId w:val="20"/>
  </w:num>
  <w:num w:numId="3" w16cid:durableId="451679526">
    <w:abstractNumId w:val="18"/>
  </w:num>
  <w:num w:numId="4" w16cid:durableId="110589011">
    <w:abstractNumId w:val="3"/>
  </w:num>
  <w:num w:numId="5" w16cid:durableId="1517841555">
    <w:abstractNumId w:val="4"/>
  </w:num>
  <w:num w:numId="6" w16cid:durableId="1545167321">
    <w:abstractNumId w:val="9"/>
  </w:num>
  <w:num w:numId="7" w16cid:durableId="1766263294">
    <w:abstractNumId w:val="17"/>
  </w:num>
  <w:num w:numId="8" w16cid:durableId="2134708742">
    <w:abstractNumId w:val="2"/>
  </w:num>
  <w:num w:numId="9" w16cid:durableId="254172834">
    <w:abstractNumId w:val="11"/>
  </w:num>
  <w:num w:numId="10" w16cid:durableId="810826632">
    <w:abstractNumId w:val="25"/>
  </w:num>
  <w:num w:numId="11" w16cid:durableId="81295507">
    <w:abstractNumId w:val="28"/>
  </w:num>
  <w:num w:numId="12" w16cid:durableId="160389754">
    <w:abstractNumId w:val="5"/>
  </w:num>
  <w:num w:numId="13" w16cid:durableId="952322869">
    <w:abstractNumId w:val="6"/>
  </w:num>
  <w:num w:numId="14" w16cid:durableId="545994960">
    <w:abstractNumId w:val="15"/>
  </w:num>
  <w:num w:numId="15" w16cid:durableId="737871995">
    <w:abstractNumId w:val="7"/>
  </w:num>
  <w:num w:numId="16" w16cid:durableId="2123374384">
    <w:abstractNumId w:val="10"/>
  </w:num>
  <w:num w:numId="17" w16cid:durableId="2106338182">
    <w:abstractNumId w:val="24"/>
  </w:num>
  <w:num w:numId="18" w16cid:durableId="1996954924">
    <w:abstractNumId w:val="23"/>
  </w:num>
  <w:num w:numId="19" w16cid:durableId="133105729">
    <w:abstractNumId w:val="12"/>
  </w:num>
  <w:num w:numId="20" w16cid:durableId="1447965247">
    <w:abstractNumId w:val="26"/>
  </w:num>
  <w:num w:numId="21" w16cid:durableId="6520270">
    <w:abstractNumId w:val="0"/>
  </w:num>
  <w:num w:numId="22" w16cid:durableId="843055598">
    <w:abstractNumId w:val="27"/>
  </w:num>
  <w:num w:numId="23" w16cid:durableId="1637102050">
    <w:abstractNumId w:val="21"/>
  </w:num>
  <w:num w:numId="24" w16cid:durableId="214393993">
    <w:abstractNumId w:val="8"/>
  </w:num>
  <w:num w:numId="25" w16cid:durableId="572474701">
    <w:abstractNumId w:val="19"/>
  </w:num>
  <w:num w:numId="26" w16cid:durableId="431753130">
    <w:abstractNumId w:val="16"/>
  </w:num>
  <w:num w:numId="27" w16cid:durableId="107894877">
    <w:abstractNumId w:val="14"/>
  </w:num>
  <w:num w:numId="28" w16cid:durableId="1511918791">
    <w:abstractNumId w:val="1"/>
  </w:num>
  <w:num w:numId="29" w16cid:durableId="106032068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065"/>
    <w:rsid w:val="000657D6"/>
    <w:rsid w:val="000A4819"/>
    <w:rsid w:val="000D6097"/>
    <w:rsid w:val="000E2002"/>
    <w:rsid w:val="00174880"/>
    <w:rsid w:val="00174DA3"/>
    <w:rsid w:val="001A0EB0"/>
    <w:rsid w:val="001E22BF"/>
    <w:rsid w:val="00202BF4"/>
    <w:rsid w:val="0020720A"/>
    <w:rsid w:val="00227742"/>
    <w:rsid w:val="00263032"/>
    <w:rsid w:val="00294731"/>
    <w:rsid w:val="00366DB9"/>
    <w:rsid w:val="003740D1"/>
    <w:rsid w:val="0039404A"/>
    <w:rsid w:val="003D5AD2"/>
    <w:rsid w:val="004038E3"/>
    <w:rsid w:val="004067A4"/>
    <w:rsid w:val="00456D4B"/>
    <w:rsid w:val="004630EA"/>
    <w:rsid w:val="004D4FFB"/>
    <w:rsid w:val="005A3BCA"/>
    <w:rsid w:val="005C354D"/>
    <w:rsid w:val="006300C9"/>
    <w:rsid w:val="006A0720"/>
    <w:rsid w:val="006C615A"/>
    <w:rsid w:val="006E4821"/>
    <w:rsid w:val="007020A7"/>
    <w:rsid w:val="00704EC5"/>
    <w:rsid w:val="00734808"/>
    <w:rsid w:val="00742310"/>
    <w:rsid w:val="00752A08"/>
    <w:rsid w:val="0076127D"/>
    <w:rsid w:val="007A5C03"/>
    <w:rsid w:val="0084370B"/>
    <w:rsid w:val="008B486C"/>
    <w:rsid w:val="008C60D7"/>
    <w:rsid w:val="008E4108"/>
    <w:rsid w:val="009457A9"/>
    <w:rsid w:val="009858D4"/>
    <w:rsid w:val="009871C4"/>
    <w:rsid w:val="00A65882"/>
    <w:rsid w:val="00AD45D4"/>
    <w:rsid w:val="00B773AA"/>
    <w:rsid w:val="00BC1801"/>
    <w:rsid w:val="00C97903"/>
    <w:rsid w:val="00CA78BA"/>
    <w:rsid w:val="00CC1637"/>
    <w:rsid w:val="00CC1F96"/>
    <w:rsid w:val="00D15EEC"/>
    <w:rsid w:val="00D34485"/>
    <w:rsid w:val="00D4622B"/>
    <w:rsid w:val="00D73D1F"/>
    <w:rsid w:val="00DC1221"/>
    <w:rsid w:val="00DF6235"/>
    <w:rsid w:val="00E53C86"/>
    <w:rsid w:val="00E6160C"/>
    <w:rsid w:val="00E803C8"/>
    <w:rsid w:val="00E84598"/>
    <w:rsid w:val="00E87BE5"/>
    <w:rsid w:val="00EB1BE7"/>
    <w:rsid w:val="00EE14FE"/>
    <w:rsid w:val="00F75065"/>
    <w:rsid w:val="00F9539F"/>
    <w:rsid w:val="00FD3336"/>
    <w:rsid w:val="00FD57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DEA721"/>
  <w15:chartTrackingRefBased/>
  <w15:docId w15:val="{BDA54607-3A3C-4940-A23E-C2DAB051F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7BE5"/>
    <w:pPr>
      <w:keepNext/>
      <w:keepLines/>
      <w:outlineLvl w:val="0"/>
    </w:pPr>
    <w:rPr>
      <w:rFonts w:ascii="Arial" w:eastAsiaTheme="majorEastAsia" w:hAnsi="Arial" w:cstheme="majorBidi"/>
      <w:b/>
      <w:color w:val="1F3864" w:themeColor="accent1" w:themeShade="80"/>
      <w:szCs w:val="40"/>
    </w:rPr>
  </w:style>
  <w:style w:type="paragraph" w:styleId="Heading2">
    <w:name w:val="heading 2"/>
    <w:basedOn w:val="Normal"/>
    <w:next w:val="Normal"/>
    <w:link w:val="Heading2Char"/>
    <w:uiPriority w:val="9"/>
    <w:semiHidden/>
    <w:unhideWhenUsed/>
    <w:qFormat/>
    <w:rsid w:val="00F750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506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506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506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506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506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506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506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BE5"/>
    <w:rPr>
      <w:rFonts w:ascii="Arial" w:eastAsiaTheme="majorEastAsia" w:hAnsi="Arial" w:cstheme="majorBidi"/>
      <w:b/>
      <w:color w:val="1F3864" w:themeColor="accent1" w:themeShade="80"/>
      <w:szCs w:val="40"/>
    </w:rPr>
  </w:style>
  <w:style w:type="character" w:customStyle="1" w:styleId="Heading2Char">
    <w:name w:val="Heading 2 Char"/>
    <w:basedOn w:val="DefaultParagraphFont"/>
    <w:link w:val="Heading2"/>
    <w:uiPriority w:val="9"/>
    <w:semiHidden/>
    <w:rsid w:val="00F7506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506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506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506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50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50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50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5065"/>
    <w:rPr>
      <w:rFonts w:eastAsiaTheme="majorEastAsia" w:cstheme="majorBidi"/>
      <w:color w:val="272727" w:themeColor="text1" w:themeTint="D8"/>
    </w:rPr>
  </w:style>
  <w:style w:type="paragraph" w:styleId="Title">
    <w:name w:val="Title"/>
    <w:basedOn w:val="Normal"/>
    <w:next w:val="Normal"/>
    <w:link w:val="TitleChar"/>
    <w:uiPriority w:val="10"/>
    <w:qFormat/>
    <w:rsid w:val="00F7506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50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506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50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506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5065"/>
    <w:rPr>
      <w:i/>
      <w:iCs/>
      <w:color w:val="404040" w:themeColor="text1" w:themeTint="BF"/>
    </w:rPr>
  </w:style>
  <w:style w:type="paragraph" w:styleId="ListParagraph">
    <w:name w:val="List Paragraph"/>
    <w:basedOn w:val="Normal"/>
    <w:uiPriority w:val="34"/>
    <w:qFormat/>
    <w:rsid w:val="00F75065"/>
    <w:pPr>
      <w:ind w:left="720"/>
      <w:contextualSpacing/>
    </w:pPr>
  </w:style>
  <w:style w:type="character" w:styleId="IntenseEmphasis">
    <w:name w:val="Intense Emphasis"/>
    <w:basedOn w:val="DefaultParagraphFont"/>
    <w:uiPriority w:val="21"/>
    <w:qFormat/>
    <w:rsid w:val="00F75065"/>
    <w:rPr>
      <w:i/>
      <w:iCs/>
      <w:color w:val="2F5496" w:themeColor="accent1" w:themeShade="BF"/>
    </w:rPr>
  </w:style>
  <w:style w:type="paragraph" w:styleId="IntenseQuote">
    <w:name w:val="Intense Quote"/>
    <w:basedOn w:val="Normal"/>
    <w:next w:val="Normal"/>
    <w:link w:val="IntenseQuoteChar"/>
    <w:uiPriority w:val="30"/>
    <w:qFormat/>
    <w:rsid w:val="00F750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5065"/>
    <w:rPr>
      <w:i/>
      <w:iCs/>
      <w:color w:val="2F5496" w:themeColor="accent1" w:themeShade="BF"/>
    </w:rPr>
  </w:style>
  <w:style w:type="character" w:styleId="IntenseReference">
    <w:name w:val="Intense Reference"/>
    <w:basedOn w:val="DefaultParagraphFont"/>
    <w:uiPriority w:val="32"/>
    <w:qFormat/>
    <w:rsid w:val="00F75065"/>
    <w:rPr>
      <w:b/>
      <w:bCs/>
      <w:smallCaps/>
      <w:color w:val="2F5496" w:themeColor="accent1" w:themeShade="BF"/>
      <w:spacing w:val="5"/>
    </w:rPr>
  </w:style>
  <w:style w:type="paragraph" w:styleId="Header">
    <w:name w:val="header"/>
    <w:basedOn w:val="Normal"/>
    <w:link w:val="HeaderChar"/>
    <w:uiPriority w:val="99"/>
    <w:unhideWhenUsed/>
    <w:rsid w:val="00E87BE5"/>
    <w:pPr>
      <w:tabs>
        <w:tab w:val="center" w:pos="4513"/>
        <w:tab w:val="right" w:pos="9026"/>
      </w:tabs>
    </w:pPr>
  </w:style>
  <w:style w:type="character" w:customStyle="1" w:styleId="HeaderChar">
    <w:name w:val="Header Char"/>
    <w:basedOn w:val="DefaultParagraphFont"/>
    <w:link w:val="Header"/>
    <w:uiPriority w:val="99"/>
    <w:rsid w:val="00E87BE5"/>
  </w:style>
  <w:style w:type="paragraph" w:styleId="Footer">
    <w:name w:val="footer"/>
    <w:basedOn w:val="Normal"/>
    <w:link w:val="FooterChar"/>
    <w:uiPriority w:val="99"/>
    <w:unhideWhenUsed/>
    <w:rsid w:val="00E87BE5"/>
    <w:pPr>
      <w:tabs>
        <w:tab w:val="center" w:pos="4513"/>
        <w:tab w:val="right" w:pos="9026"/>
      </w:tabs>
    </w:pPr>
  </w:style>
  <w:style w:type="character" w:customStyle="1" w:styleId="FooterChar">
    <w:name w:val="Footer Char"/>
    <w:basedOn w:val="DefaultParagraphFont"/>
    <w:link w:val="Footer"/>
    <w:uiPriority w:val="99"/>
    <w:rsid w:val="00E87BE5"/>
  </w:style>
  <w:style w:type="table" w:customStyle="1" w:styleId="1">
    <w:name w:val="1"/>
    <w:basedOn w:val="TableNormal"/>
    <w:rsid w:val="00174DA3"/>
    <w:pPr>
      <w:spacing w:line="276" w:lineRule="auto"/>
    </w:pPr>
    <w:rPr>
      <w:rFonts w:ascii="Arial" w:eastAsia="Arial" w:hAnsi="Arial" w:cs="Arial"/>
      <w:kern w:val="0"/>
      <w:lang w:val="en" w:eastAsia="en-PH"/>
      <w14:ligatures w14:val="none"/>
    </w:rPr>
    <w:tblPr>
      <w:tblStyleRowBandSize w:val="1"/>
      <w:tblStyleColBandSize w:val="1"/>
      <w:tblCellMar>
        <w:left w:w="0" w:type="dxa"/>
        <w:right w:w="0" w:type="dxa"/>
      </w:tblCellMar>
    </w:tblPr>
  </w:style>
  <w:style w:type="character" w:styleId="Hyperlink">
    <w:name w:val="Hyperlink"/>
    <w:uiPriority w:val="99"/>
    <w:rsid w:val="004067A4"/>
    <w:rPr>
      <w:color w:val="0000FF"/>
      <w:u w:val="single"/>
    </w:rPr>
  </w:style>
  <w:style w:type="character" w:styleId="FollowedHyperlink">
    <w:name w:val="FollowedHyperlink"/>
    <w:basedOn w:val="DefaultParagraphFont"/>
    <w:uiPriority w:val="99"/>
    <w:semiHidden/>
    <w:unhideWhenUsed/>
    <w:rsid w:val="004067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1</Pages>
  <Words>354</Words>
  <Characters>2019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dc:creator>
  <cp:keywords/>
  <dc:description/>
  <cp:lastModifiedBy>Evelyn Sorohan</cp:lastModifiedBy>
  <cp:revision>12</cp:revision>
  <dcterms:created xsi:type="dcterms:W3CDTF">2026-08-20T11:47:00Z</dcterms:created>
  <dcterms:modified xsi:type="dcterms:W3CDTF">2026-10-12T02:34:00Z</dcterms:modified>
</cp:coreProperties>
</file>