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04005593" w:rsidR="007A5C03" w:rsidRDefault="003062C4"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Have You Thought About Succession Planning?</w:t>
      </w:r>
    </w:p>
    <w:p w14:paraId="1EFB045B" w14:textId="00643D28" w:rsidR="003D5AD2" w:rsidRPr="003D5AD2" w:rsidRDefault="00D34485" w:rsidP="003D5AD2">
      <w:pPr>
        <w:jc w:val="both"/>
        <w:rPr>
          <w:rFonts w:ascii="Arial" w:hAnsi="Arial" w:cs="Arial"/>
        </w:rPr>
      </w:pPr>
      <w:r w:rsidRPr="00FD3336">
        <w:rPr>
          <w:rFonts w:ascii="Arial" w:hAnsi="Arial" w:cs="Arial"/>
        </w:rPr>
        <w:t>Welcome to this week’s edition of Business Insights.</w:t>
      </w:r>
      <w:r w:rsidR="003D5AD2">
        <w:rPr>
          <w:rFonts w:ascii="Arial" w:hAnsi="Arial" w:cs="Arial"/>
        </w:rPr>
        <w:t xml:space="preserve">  </w:t>
      </w:r>
      <w:r w:rsidR="003D5AD2" w:rsidRPr="003D5AD2">
        <w:rPr>
          <w:rFonts w:ascii="Arial" w:hAnsi="Arial" w:cs="Arial"/>
        </w:rPr>
        <w:t xml:space="preserve">Our Business Plus Newsletter last week raised some questions about </w:t>
      </w:r>
      <w:r w:rsidR="003062C4">
        <w:rPr>
          <w:rFonts w:ascii="Arial" w:hAnsi="Arial" w:cs="Arial"/>
        </w:rPr>
        <w:t>Succession Planning</w:t>
      </w:r>
      <w:r w:rsidR="003D5AD2" w:rsidRPr="003D5AD2">
        <w:rPr>
          <w:rFonts w:ascii="Arial" w:hAnsi="Arial" w:cs="Arial"/>
        </w:rPr>
        <w:t>.</w:t>
      </w:r>
    </w:p>
    <w:p w14:paraId="1EE2E284" w14:textId="77777777" w:rsidR="003D5AD2" w:rsidRPr="003D5AD2" w:rsidRDefault="003D5AD2" w:rsidP="003D5AD2">
      <w:pPr>
        <w:jc w:val="both"/>
        <w:rPr>
          <w:rFonts w:ascii="Arial" w:hAnsi="Arial" w:cs="Arial"/>
        </w:rPr>
      </w:pPr>
    </w:p>
    <w:tbl>
      <w:tblPr>
        <w:tblW w:w="10206" w:type="dxa"/>
        <w:tblInd w:w="108" w:type="dxa"/>
        <w:tblLayout w:type="fixed"/>
        <w:tblLook w:val="04A0" w:firstRow="1" w:lastRow="0" w:firstColumn="1" w:lastColumn="0" w:noHBand="0" w:noVBand="1"/>
      </w:tblPr>
      <w:tblGrid>
        <w:gridCol w:w="6064"/>
        <w:gridCol w:w="592"/>
        <w:gridCol w:w="592"/>
        <w:gridCol w:w="2958"/>
      </w:tblGrid>
      <w:tr w:rsidR="003062C4" w:rsidRPr="00335E73" w14:paraId="157260EA" w14:textId="77777777" w:rsidTr="003062C4">
        <w:tc>
          <w:tcPr>
            <w:tcW w:w="6064" w:type="dxa"/>
            <w:vAlign w:val="center"/>
          </w:tcPr>
          <w:p w14:paraId="4A46C805" w14:textId="77777777" w:rsidR="003062C4" w:rsidRPr="003062C4" w:rsidRDefault="003062C4" w:rsidP="00615767">
            <w:pPr>
              <w:jc w:val="both"/>
              <w:rPr>
                <w:rFonts w:ascii="Arial" w:hAnsi="Arial" w:cs="Arial"/>
              </w:rPr>
            </w:pPr>
            <w:r w:rsidRPr="003062C4">
              <w:rPr>
                <w:rFonts w:ascii="Arial" w:hAnsi="Arial" w:cs="Arial"/>
              </w:rPr>
              <w:t xml:space="preserve">Have you considered the following items as part of a strategy for </w:t>
            </w:r>
            <w:r w:rsidRPr="003062C4">
              <w:rPr>
                <w:rFonts w:ascii="Arial" w:hAnsi="Arial" w:cs="Arial"/>
                <w:b/>
                <w:bCs/>
                <w:color w:val="7030A0"/>
              </w:rPr>
              <w:t>"professionalising"</w:t>
            </w:r>
            <w:r w:rsidRPr="003062C4">
              <w:rPr>
                <w:rFonts w:ascii="Arial" w:hAnsi="Arial" w:cs="Arial"/>
              </w:rPr>
              <w:t xml:space="preserve"> the family business?</w:t>
            </w:r>
          </w:p>
        </w:tc>
        <w:tc>
          <w:tcPr>
            <w:tcW w:w="592" w:type="dxa"/>
          </w:tcPr>
          <w:p w14:paraId="18743BC7" w14:textId="2BBD9F73" w:rsidR="003062C4" w:rsidRPr="003062C4" w:rsidRDefault="003062C4" w:rsidP="00615767">
            <w:pPr>
              <w:rPr>
                <w:rFonts w:ascii="Arial" w:hAnsi="Arial" w:cs="Arial"/>
              </w:rPr>
            </w:pPr>
            <w:r>
              <w:rPr>
                <w:rFonts w:ascii="Arial" w:hAnsi="Arial" w:cs="Arial"/>
              </w:rPr>
              <w:t xml:space="preserve">Yes </w:t>
            </w:r>
          </w:p>
        </w:tc>
        <w:tc>
          <w:tcPr>
            <w:tcW w:w="592" w:type="dxa"/>
          </w:tcPr>
          <w:p w14:paraId="3E25F5E5" w14:textId="628381EF" w:rsidR="003062C4" w:rsidRPr="003062C4" w:rsidRDefault="003062C4" w:rsidP="00615767">
            <w:pPr>
              <w:rPr>
                <w:rFonts w:ascii="Arial" w:hAnsi="Arial" w:cs="Arial"/>
              </w:rPr>
            </w:pPr>
            <w:r>
              <w:rPr>
                <w:rFonts w:ascii="Arial" w:hAnsi="Arial" w:cs="Arial"/>
              </w:rPr>
              <w:t>No</w:t>
            </w:r>
          </w:p>
        </w:tc>
        <w:tc>
          <w:tcPr>
            <w:tcW w:w="2958" w:type="dxa"/>
          </w:tcPr>
          <w:p w14:paraId="5157194C" w14:textId="2D82D1E4" w:rsidR="003062C4" w:rsidRPr="003062C4" w:rsidRDefault="003062C4" w:rsidP="00615767">
            <w:pPr>
              <w:rPr>
                <w:rFonts w:ascii="Arial" w:hAnsi="Arial" w:cs="Arial"/>
              </w:rPr>
            </w:pPr>
            <w:r>
              <w:rPr>
                <w:rFonts w:ascii="Arial" w:hAnsi="Arial" w:cs="Arial"/>
              </w:rPr>
              <w:t>Comments</w:t>
            </w:r>
          </w:p>
        </w:tc>
      </w:tr>
      <w:tr w:rsidR="003062C4" w:rsidRPr="00335E73" w14:paraId="7F040E48" w14:textId="77777777" w:rsidTr="003062C4">
        <w:tc>
          <w:tcPr>
            <w:tcW w:w="6064" w:type="dxa"/>
            <w:vAlign w:val="center"/>
          </w:tcPr>
          <w:p w14:paraId="5FFC9E7D"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Planning for growth?</w:t>
            </w:r>
          </w:p>
        </w:tc>
        <w:tc>
          <w:tcPr>
            <w:tcW w:w="592" w:type="dxa"/>
          </w:tcPr>
          <w:p w14:paraId="79590510"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672426FA"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70F841DF"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62296F8C" w14:textId="77777777" w:rsidTr="003062C4">
        <w:tc>
          <w:tcPr>
            <w:tcW w:w="6064" w:type="dxa"/>
            <w:vAlign w:val="center"/>
          </w:tcPr>
          <w:p w14:paraId="59A4CD2D"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Establishing policies to deal with predictable family issues?</w:t>
            </w:r>
          </w:p>
        </w:tc>
        <w:tc>
          <w:tcPr>
            <w:tcW w:w="592" w:type="dxa"/>
          </w:tcPr>
          <w:p w14:paraId="22601C47"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5C299CF8"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4377B361"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7A5DCDA2" w14:textId="77777777" w:rsidTr="003062C4">
        <w:tc>
          <w:tcPr>
            <w:tcW w:w="6064" w:type="dxa"/>
            <w:vAlign w:val="center"/>
          </w:tcPr>
          <w:p w14:paraId="6AA9297F"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Establishing procedures to determine issues relating to the family and the family business?</w:t>
            </w:r>
          </w:p>
        </w:tc>
        <w:tc>
          <w:tcPr>
            <w:tcW w:w="592" w:type="dxa"/>
          </w:tcPr>
          <w:p w14:paraId="76A9CC98"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6B1ACCCA"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7E2F5F09"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2083BF03" w14:textId="77777777" w:rsidTr="003062C4">
        <w:tc>
          <w:tcPr>
            <w:tcW w:w="6064" w:type="dxa"/>
            <w:vAlign w:val="center"/>
          </w:tcPr>
          <w:p w14:paraId="7BA6B94F"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Establishing policies relative to the employment of family members?</w:t>
            </w:r>
          </w:p>
        </w:tc>
        <w:tc>
          <w:tcPr>
            <w:tcW w:w="592" w:type="dxa"/>
          </w:tcPr>
          <w:p w14:paraId="461FF679"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533F53A7"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3F790363"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30198556" w14:textId="77777777" w:rsidTr="003062C4">
        <w:tc>
          <w:tcPr>
            <w:tcW w:w="6064" w:type="dxa"/>
            <w:vAlign w:val="center"/>
          </w:tcPr>
          <w:p w14:paraId="7943ABF4"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Establishing policies for the remuneration to be paid to family members?</w:t>
            </w:r>
          </w:p>
        </w:tc>
        <w:tc>
          <w:tcPr>
            <w:tcW w:w="592" w:type="dxa"/>
          </w:tcPr>
          <w:p w14:paraId="3428B5FD"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18DA789D"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1051E060"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72E8E39D" w14:textId="77777777" w:rsidTr="003062C4">
        <w:tc>
          <w:tcPr>
            <w:tcW w:w="6064" w:type="dxa"/>
            <w:vAlign w:val="center"/>
          </w:tcPr>
          <w:p w14:paraId="5E1D1280"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Defining family members' responsibilities to the business?</w:t>
            </w:r>
          </w:p>
        </w:tc>
        <w:tc>
          <w:tcPr>
            <w:tcW w:w="592" w:type="dxa"/>
          </w:tcPr>
          <w:p w14:paraId="1C5BA5AC"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02EF83EA"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39A465F9"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5F227D4D" w14:textId="77777777" w:rsidTr="003062C4">
        <w:tc>
          <w:tcPr>
            <w:tcW w:w="6064" w:type="dxa"/>
            <w:vAlign w:val="center"/>
          </w:tcPr>
          <w:p w14:paraId="6B70ECED"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Instigating sound financial controls so that regular financial accounts are available throughout the year for review by senior management and the Board of Directors?</w:t>
            </w:r>
          </w:p>
        </w:tc>
        <w:tc>
          <w:tcPr>
            <w:tcW w:w="592" w:type="dxa"/>
          </w:tcPr>
          <w:p w14:paraId="663E39B4"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7C38A719"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246F5BD3"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6B246160" w14:textId="77777777" w:rsidTr="003062C4">
        <w:tc>
          <w:tcPr>
            <w:tcW w:w="6064" w:type="dxa"/>
            <w:vAlign w:val="center"/>
          </w:tcPr>
          <w:p w14:paraId="492DD009"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Benchmarking the family business' performance against other similar businesses?</w:t>
            </w:r>
          </w:p>
        </w:tc>
        <w:tc>
          <w:tcPr>
            <w:tcW w:w="592" w:type="dxa"/>
          </w:tcPr>
          <w:p w14:paraId="7D92B3AB"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0003B57D"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29563462"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50C9F841" w14:textId="77777777" w:rsidTr="003062C4">
        <w:tc>
          <w:tcPr>
            <w:tcW w:w="6064" w:type="dxa"/>
            <w:vAlign w:val="center"/>
          </w:tcPr>
          <w:p w14:paraId="6DB89C5E" w14:textId="77777777" w:rsidR="003062C4" w:rsidRPr="003062C4" w:rsidRDefault="003062C4" w:rsidP="003062C4">
            <w:pPr>
              <w:widowControl w:val="0"/>
              <w:numPr>
                <w:ilvl w:val="0"/>
                <w:numId w:val="30"/>
              </w:numPr>
              <w:autoSpaceDE w:val="0"/>
              <w:autoSpaceDN w:val="0"/>
              <w:adjustRightInd w:val="0"/>
              <w:ind w:left="742" w:hanging="742"/>
              <w:jc w:val="both"/>
              <w:rPr>
                <w:rFonts w:ascii="Arial" w:hAnsi="Arial" w:cs="Arial"/>
              </w:rPr>
            </w:pPr>
            <w:r w:rsidRPr="003062C4">
              <w:rPr>
                <w:rFonts w:ascii="Arial" w:hAnsi="Arial" w:cs="Arial"/>
              </w:rPr>
              <w:t>Establishing policies and procedures which would enable the family business to employ external executives, including possibly an external Chief Executive Officer?</w:t>
            </w:r>
          </w:p>
        </w:tc>
        <w:tc>
          <w:tcPr>
            <w:tcW w:w="592" w:type="dxa"/>
          </w:tcPr>
          <w:p w14:paraId="5E53A760"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4A48F700"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6C388EC4"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r w:rsidR="003062C4" w:rsidRPr="00335E73" w14:paraId="730B4C19" w14:textId="77777777" w:rsidTr="003062C4">
        <w:tc>
          <w:tcPr>
            <w:tcW w:w="6064" w:type="dxa"/>
            <w:vAlign w:val="center"/>
          </w:tcPr>
          <w:p w14:paraId="6F45A39C" w14:textId="77777777" w:rsidR="003062C4" w:rsidRPr="003062C4" w:rsidRDefault="003062C4" w:rsidP="003062C4">
            <w:pPr>
              <w:widowControl w:val="0"/>
              <w:numPr>
                <w:ilvl w:val="0"/>
                <w:numId w:val="30"/>
              </w:numPr>
              <w:autoSpaceDE w:val="0"/>
              <w:autoSpaceDN w:val="0"/>
              <w:adjustRightInd w:val="0"/>
              <w:ind w:left="742" w:hanging="742"/>
              <w:rPr>
                <w:rFonts w:ascii="Arial" w:hAnsi="Arial" w:cs="Arial"/>
              </w:rPr>
            </w:pPr>
            <w:r w:rsidRPr="003062C4">
              <w:rPr>
                <w:rFonts w:ascii="Arial" w:hAnsi="Arial" w:cs="Arial"/>
              </w:rPr>
              <w:t>Establishing policies and procedures for the family to appoint a Board of Directors and for the possible appointment of some external Directors to the Board of Directors?</w:t>
            </w:r>
          </w:p>
        </w:tc>
        <w:tc>
          <w:tcPr>
            <w:tcW w:w="592" w:type="dxa"/>
          </w:tcPr>
          <w:p w14:paraId="5DA29B3F"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592" w:type="dxa"/>
          </w:tcPr>
          <w:p w14:paraId="422A983A" w14:textId="77777777" w:rsidR="003062C4" w:rsidRPr="003062C4" w:rsidRDefault="003062C4" w:rsidP="00615767">
            <w:pPr>
              <w:rPr>
                <w:rFonts w:ascii="Arial" w:hAnsi="Arial" w:cs="Arial"/>
              </w:rPr>
            </w:pPr>
            <w:r w:rsidRPr="003062C4">
              <w:rPr>
                <w:rFonts w:ascii="Arial" w:hAnsi="Arial" w:cs="Arial"/>
              </w:rPr>
              <w:fldChar w:fldCharType="begin">
                <w:ffData>
                  <w:name w:val="Check1"/>
                  <w:enabled/>
                  <w:calcOnExit w:val="0"/>
                  <w:checkBox>
                    <w:sizeAuto/>
                    <w:default w:val="0"/>
                  </w:checkBox>
                </w:ffData>
              </w:fldChar>
            </w:r>
            <w:r w:rsidRPr="003062C4">
              <w:rPr>
                <w:rFonts w:ascii="Arial" w:hAnsi="Arial" w:cs="Arial"/>
              </w:rPr>
              <w:instrText xml:space="preserve"> FORMCHECKBOX </w:instrText>
            </w:r>
            <w:r w:rsidRPr="003062C4">
              <w:rPr>
                <w:rFonts w:ascii="Arial" w:hAnsi="Arial" w:cs="Arial"/>
              </w:rPr>
            </w:r>
            <w:r w:rsidRPr="003062C4">
              <w:rPr>
                <w:rFonts w:ascii="Arial" w:hAnsi="Arial" w:cs="Arial"/>
              </w:rPr>
              <w:fldChar w:fldCharType="end"/>
            </w:r>
          </w:p>
        </w:tc>
        <w:tc>
          <w:tcPr>
            <w:tcW w:w="2958" w:type="dxa"/>
          </w:tcPr>
          <w:p w14:paraId="771EC8D3" w14:textId="77777777" w:rsidR="003062C4" w:rsidRPr="003062C4" w:rsidRDefault="003062C4" w:rsidP="00615767">
            <w:pPr>
              <w:rPr>
                <w:rFonts w:ascii="Arial" w:hAnsi="Arial" w:cs="Arial"/>
              </w:rPr>
            </w:pPr>
            <w:r w:rsidRPr="003062C4">
              <w:rPr>
                <w:rFonts w:ascii="Arial" w:hAnsi="Arial" w:cs="Arial"/>
              </w:rPr>
              <w:fldChar w:fldCharType="begin">
                <w:ffData>
                  <w:name w:val="Text1"/>
                  <w:enabled/>
                  <w:calcOnExit w:val="0"/>
                  <w:textInput/>
                </w:ffData>
              </w:fldChar>
            </w:r>
            <w:r w:rsidRPr="003062C4">
              <w:rPr>
                <w:rFonts w:ascii="Arial" w:hAnsi="Arial" w:cs="Arial"/>
              </w:rPr>
              <w:instrText xml:space="preserve"> FORMTEXT </w:instrText>
            </w:r>
            <w:r w:rsidRPr="003062C4">
              <w:rPr>
                <w:rFonts w:ascii="Arial" w:hAnsi="Arial" w:cs="Arial"/>
              </w:rPr>
            </w:r>
            <w:r w:rsidRPr="003062C4">
              <w:rPr>
                <w:rFonts w:ascii="Arial" w:hAnsi="Arial" w:cs="Arial"/>
              </w:rPr>
              <w:fldChar w:fldCharType="separate"/>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noProof/>
              </w:rPr>
              <w:t> </w:t>
            </w:r>
            <w:r w:rsidRPr="003062C4">
              <w:rPr>
                <w:rFonts w:ascii="Arial" w:hAnsi="Arial" w:cs="Arial"/>
              </w:rPr>
              <w:fldChar w:fldCharType="end"/>
            </w:r>
          </w:p>
        </w:tc>
      </w:tr>
    </w:tbl>
    <w:p w14:paraId="08E9D9F3" w14:textId="77777777" w:rsidR="003062C4" w:rsidRDefault="003062C4" w:rsidP="003D5AD2">
      <w:pPr>
        <w:jc w:val="both"/>
        <w:rPr>
          <w:rFonts w:ascii="Arial" w:hAnsi="Arial" w:cs="Arial"/>
        </w:rPr>
      </w:pPr>
    </w:p>
    <w:p w14:paraId="145F924B" w14:textId="5E5D32F7" w:rsidR="003D5AD2" w:rsidRPr="003D5AD2" w:rsidRDefault="003D5AD2" w:rsidP="003D5AD2">
      <w:pPr>
        <w:jc w:val="both"/>
        <w:rPr>
          <w:rFonts w:ascii="Arial" w:hAnsi="Arial" w:cs="Arial"/>
        </w:rPr>
      </w:pPr>
      <w:r w:rsidRPr="003D5AD2">
        <w:rPr>
          <w:rFonts w:ascii="Arial" w:hAnsi="Arial" w:cs="Arial"/>
        </w:rPr>
        <w:t xml:space="preserve">If you would like to discuss any aspects of </w:t>
      </w:r>
      <w:r w:rsidR="003062C4">
        <w:rPr>
          <w:rFonts w:ascii="Arial" w:hAnsi="Arial" w:cs="Arial"/>
        </w:rPr>
        <w:t>Succession Planning</w:t>
      </w:r>
      <w:r w:rsidRPr="003D5AD2">
        <w:rPr>
          <w:rFonts w:ascii="Arial" w:hAnsi="Arial" w:cs="Arial"/>
          <w:b/>
          <w:bCs/>
        </w:rPr>
        <w:t>,</w:t>
      </w:r>
      <w:r w:rsidRPr="003D5AD2">
        <w:rPr>
          <w:rFonts w:ascii="Arial" w:hAnsi="Arial" w:cs="Arial"/>
          <w:color w:val="0070C0"/>
        </w:rPr>
        <w:t xml:space="preserve"> </w:t>
      </w:r>
      <w:r w:rsidRPr="003D5AD2">
        <w:rPr>
          <w:rFonts w:ascii="Arial" w:hAnsi="Arial" w:cs="Arial"/>
        </w:rPr>
        <w:t xml:space="preserve">please do not hesitate to contact the Accountant in our </w:t>
      </w:r>
      <w:r>
        <w:rPr>
          <w:rFonts w:ascii="Arial" w:hAnsi="Arial" w:cs="Arial"/>
        </w:rPr>
        <w:t>o</w:t>
      </w:r>
      <w:r w:rsidRPr="003D5AD2">
        <w:rPr>
          <w:rFonts w:ascii="Arial" w:hAnsi="Arial" w:cs="Arial"/>
        </w:rPr>
        <w:t>rganisation whom you normally deal with.</w:t>
      </w:r>
    </w:p>
    <w:p w14:paraId="6206312C" w14:textId="77777777" w:rsidR="00174880" w:rsidRPr="00174880" w:rsidRDefault="00174880" w:rsidP="00174880">
      <w:pPr>
        <w:jc w:val="both"/>
        <w:rPr>
          <w:rFonts w:ascii="Arial" w:hAnsi="Arial" w:cs="Arial"/>
          <w:lang w:val="en"/>
        </w:rPr>
      </w:pPr>
    </w:p>
    <w:p w14:paraId="3E7B088C" w14:textId="77777777" w:rsidR="000E2002" w:rsidRDefault="000E2002" w:rsidP="00D34485">
      <w:pPr>
        <w:jc w:val="both"/>
        <w:rPr>
          <w:rFonts w:ascii="Arial" w:hAnsi="Arial" w:cs="Arial"/>
        </w:rPr>
      </w:pPr>
    </w:p>
    <w:tbl>
      <w:tblPr>
        <w:tblStyle w:val="1"/>
        <w:tblW w:w="10490" w:type="dxa"/>
        <w:tblLayout w:type="fixed"/>
        <w:tblLook w:val="0000" w:firstRow="0" w:lastRow="0" w:firstColumn="0" w:lastColumn="0" w:noHBand="0" w:noVBand="0"/>
      </w:tblPr>
      <w:tblGrid>
        <w:gridCol w:w="5111"/>
        <w:gridCol w:w="5379"/>
      </w:tblGrid>
      <w:tr w:rsidR="00174DA3" w:rsidRPr="009457A9" w14:paraId="2C71818E" w14:textId="77777777" w:rsidTr="003062C4">
        <w:trPr>
          <w:trHeight w:val="2022"/>
        </w:trPr>
        <w:tc>
          <w:tcPr>
            <w:tcW w:w="5111" w:type="dxa"/>
            <w:shd w:val="clear" w:color="auto" w:fill="0F243E"/>
            <w:vAlign w:val="center"/>
          </w:tcPr>
          <w:p w14:paraId="1EFEFCE6" w14:textId="77777777" w:rsidR="000E2002" w:rsidRDefault="00174DA3" w:rsidP="003062C4">
            <w:pPr>
              <w:widowControl w:val="0"/>
              <w:spacing w:line="240" w:lineRule="auto"/>
              <w:ind w:left="562" w:right="193"/>
              <w:jc w:val="both"/>
              <w:rPr>
                <w:i/>
                <w:color w:val="FFFFFF"/>
                <w:sz w:val="18"/>
                <w:szCs w:val="18"/>
                <w:u w:val="single"/>
              </w:rPr>
            </w:pPr>
            <w:bookmarkStart w:id="0" w:name="_30j0zll" w:colFirst="0" w:colLast="0"/>
            <w:bookmarkEnd w:id="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5379"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174880">
      <w:headerReference w:type="default" r:id="rId7"/>
      <w:type w:val="continuous"/>
      <w:pgSz w:w="11906" w:h="16838"/>
      <w:pgMar w:top="851"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124728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9467E"/>
    <w:multiLevelType w:val="multilevel"/>
    <w:tmpl w:val="0F048A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07AD2DF7"/>
    <w:multiLevelType w:val="hybridMultilevel"/>
    <w:tmpl w:val="AA620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8A2D58"/>
    <w:multiLevelType w:val="multilevel"/>
    <w:tmpl w:val="D3340DB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 w15:restartNumberingAfterBreak="0">
    <w:nsid w:val="35D14A4C"/>
    <w:multiLevelType w:val="hybridMultilevel"/>
    <w:tmpl w:val="0DF240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23"/>
  </w:num>
  <w:num w:numId="2" w16cid:durableId="2828695">
    <w:abstractNumId w:val="21"/>
  </w:num>
  <w:num w:numId="3" w16cid:durableId="451679526">
    <w:abstractNumId w:val="19"/>
  </w:num>
  <w:num w:numId="4" w16cid:durableId="110589011">
    <w:abstractNumId w:val="4"/>
  </w:num>
  <w:num w:numId="5" w16cid:durableId="1517841555">
    <w:abstractNumId w:val="5"/>
  </w:num>
  <w:num w:numId="6" w16cid:durableId="1545167321">
    <w:abstractNumId w:val="10"/>
  </w:num>
  <w:num w:numId="7" w16cid:durableId="1766263294">
    <w:abstractNumId w:val="18"/>
  </w:num>
  <w:num w:numId="8" w16cid:durableId="2134708742">
    <w:abstractNumId w:val="3"/>
  </w:num>
  <w:num w:numId="9" w16cid:durableId="254172834">
    <w:abstractNumId w:val="12"/>
  </w:num>
  <w:num w:numId="10" w16cid:durableId="810826632">
    <w:abstractNumId w:val="26"/>
  </w:num>
  <w:num w:numId="11" w16cid:durableId="81295507">
    <w:abstractNumId w:val="29"/>
  </w:num>
  <w:num w:numId="12" w16cid:durableId="160389754">
    <w:abstractNumId w:val="6"/>
  </w:num>
  <w:num w:numId="13" w16cid:durableId="952322869">
    <w:abstractNumId w:val="7"/>
  </w:num>
  <w:num w:numId="14" w16cid:durableId="545994960">
    <w:abstractNumId w:val="16"/>
  </w:num>
  <w:num w:numId="15" w16cid:durableId="737871995">
    <w:abstractNumId w:val="8"/>
  </w:num>
  <w:num w:numId="16" w16cid:durableId="2123374384">
    <w:abstractNumId w:val="11"/>
  </w:num>
  <w:num w:numId="17" w16cid:durableId="2106338182">
    <w:abstractNumId w:val="25"/>
  </w:num>
  <w:num w:numId="18" w16cid:durableId="1996954924">
    <w:abstractNumId w:val="24"/>
  </w:num>
  <w:num w:numId="19" w16cid:durableId="133105729">
    <w:abstractNumId w:val="13"/>
  </w:num>
  <w:num w:numId="20" w16cid:durableId="1447965247">
    <w:abstractNumId w:val="27"/>
  </w:num>
  <w:num w:numId="21" w16cid:durableId="6520270">
    <w:abstractNumId w:val="0"/>
  </w:num>
  <w:num w:numId="22" w16cid:durableId="843055598">
    <w:abstractNumId w:val="28"/>
  </w:num>
  <w:num w:numId="23" w16cid:durableId="1637102050">
    <w:abstractNumId w:val="22"/>
  </w:num>
  <w:num w:numId="24" w16cid:durableId="214393993">
    <w:abstractNumId w:val="9"/>
  </w:num>
  <w:num w:numId="25" w16cid:durableId="572474701">
    <w:abstractNumId w:val="20"/>
  </w:num>
  <w:num w:numId="26" w16cid:durableId="431753130">
    <w:abstractNumId w:val="17"/>
  </w:num>
  <w:num w:numId="27" w16cid:durableId="107894877">
    <w:abstractNumId w:val="15"/>
  </w:num>
  <w:num w:numId="28" w16cid:durableId="1511918791">
    <w:abstractNumId w:val="1"/>
  </w:num>
  <w:num w:numId="29" w16cid:durableId="1060320682">
    <w:abstractNumId w:val="14"/>
  </w:num>
  <w:num w:numId="30" w16cid:durableId="7358574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0E2002"/>
    <w:rsid w:val="00174880"/>
    <w:rsid w:val="00174DA3"/>
    <w:rsid w:val="001A0EB0"/>
    <w:rsid w:val="001E22BF"/>
    <w:rsid w:val="00202BF4"/>
    <w:rsid w:val="0020720A"/>
    <w:rsid w:val="00227742"/>
    <w:rsid w:val="00263032"/>
    <w:rsid w:val="00294731"/>
    <w:rsid w:val="003062C4"/>
    <w:rsid w:val="00366DB9"/>
    <w:rsid w:val="003740D1"/>
    <w:rsid w:val="0039404A"/>
    <w:rsid w:val="003D5AD2"/>
    <w:rsid w:val="004038E3"/>
    <w:rsid w:val="004067A4"/>
    <w:rsid w:val="00456D4B"/>
    <w:rsid w:val="004630EA"/>
    <w:rsid w:val="004D4FFB"/>
    <w:rsid w:val="005A3BCA"/>
    <w:rsid w:val="005C354D"/>
    <w:rsid w:val="006300C9"/>
    <w:rsid w:val="006874AF"/>
    <w:rsid w:val="006A0720"/>
    <w:rsid w:val="006C615A"/>
    <w:rsid w:val="006E4821"/>
    <w:rsid w:val="007020A7"/>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BC1801"/>
    <w:rsid w:val="00C97903"/>
    <w:rsid w:val="00CA78BA"/>
    <w:rsid w:val="00CC1637"/>
    <w:rsid w:val="00CC1F96"/>
    <w:rsid w:val="00D15EEC"/>
    <w:rsid w:val="00D34485"/>
    <w:rsid w:val="00D4622B"/>
    <w:rsid w:val="00D73D1F"/>
    <w:rsid w:val="00DC1221"/>
    <w:rsid w:val="00DF6235"/>
    <w:rsid w:val="00E53C86"/>
    <w:rsid w:val="00E6160C"/>
    <w:rsid w:val="00E803C8"/>
    <w:rsid w:val="00E84598"/>
    <w:rsid w:val="00E87BE5"/>
    <w:rsid w:val="00EB1BE7"/>
    <w:rsid w:val="00EE14FE"/>
    <w:rsid w:val="00F75065"/>
    <w:rsid w:val="00F9539F"/>
    <w:rsid w:val="00FD3336"/>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13</cp:revision>
  <dcterms:created xsi:type="dcterms:W3CDTF">2026-08-20T11:47:00Z</dcterms:created>
  <dcterms:modified xsi:type="dcterms:W3CDTF">2026-10-16T01:49:00Z</dcterms:modified>
</cp:coreProperties>
</file>